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DDEB" w14:textId="77777777" w:rsidR="00F40478" w:rsidRDefault="00F40478" w:rsidP="001E28F3">
      <w:pPr>
        <w:pStyle w:val="Zwykytekst"/>
        <w:tabs>
          <w:tab w:val="left" w:pos="1276"/>
        </w:tabs>
        <w:rPr>
          <w:rFonts w:ascii="Times New Roman" w:hAnsi="Times New Roman"/>
          <w:sz w:val="22"/>
          <w:szCs w:val="22"/>
        </w:rPr>
      </w:pPr>
    </w:p>
    <w:p w14:paraId="134F3B91" w14:textId="1BA3C5F2" w:rsidR="001E28F3" w:rsidRPr="00FC4784" w:rsidRDefault="001E28F3" w:rsidP="001E28F3">
      <w:pPr>
        <w:pStyle w:val="Zwykytekst"/>
        <w:tabs>
          <w:tab w:val="left" w:pos="1276"/>
        </w:tabs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Posiadacz zezwolenia:</w:t>
      </w:r>
    </w:p>
    <w:p w14:paraId="61ACF02E" w14:textId="77777777" w:rsidR="006E4432" w:rsidRPr="00FC4784" w:rsidRDefault="006E4432" w:rsidP="006E4432">
      <w:pPr>
        <w:pStyle w:val="Zwykytekst"/>
        <w:tabs>
          <w:tab w:val="left" w:pos="127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Krajowy Związek Plantatorów Buraka Cukrowego, ul. Kopernika 34, 00-336 Warszawa, tel. 22 826 41 04, e-mail:kzpbc@kzpbc.com.pl</w:t>
      </w:r>
    </w:p>
    <w:p w14:paraId="428711FE" w14:textId="77777777" w:rsidR="006E4432" w:rsidRDefault="006E4432" w:rsidP="006E4432">
      <w:pPr>
        <w:pStyle w:val="Zwykytekst"/>
        <w:tabs>
          <w:tab w:val="left" w:pos="1276"/>
        </w:tabs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52CA0BB9" w14:textId="53750FF2" w:rsidR="006E4432" w:rsidRPr="006E4432" w:rsidRDefault="006E4432" w:rsidP="006E4432">
      <w:pPr>
        <w:pStyle w:val="Zwykytekst"/>
        <w:tabs>
          <w:tab w:val="left" w:pos="1276"/>
        </w:tabs>
        <w:jc w:val="both"/>
        <w:rPr>
          <w:rFonts w:ascii="Times New Roman" w:hAnsi="Times New Roman"/>
          <w:sz w:val="22"/>
          <w:szCs w:val="22"/>
          <w:lang w:val="fr-FR"/>
        </w:rPr>
      </w:pPr>
      <w:r w:rsidRPr="00F40478">
        <w:rPr>
          <w:rFonts w:ascii="Times New Roman" w:hAnsi="Times New Roman"/>
          <w:sz w:val="22"/>
          <w:szCs w:val="22"/>
          <w:lang w:val="fr-FR"/>
        </w:rPr>
        <w:t>Producent:</w:t>
      </w:r>
      <w:r w:rsidRPr="006E4432">
        <w:rPr>
          <w:rFonts w:ascii="Times New Roman" w:hAnsi="Times New Roman"/>
          <w:sz w:val="22"/>
          <w:szCs w:val="22"/>
          <w:lang w:val="fr-FR"/>
        </w:rPr>
        <w:t xml:space="preserve"> </w:t>
      </w:r>
      <w:r w:rsidRPr="006E4432">
        <w:rPr>
          <w:rFonts w:ascii="Times New Roman" w:hAnsi="Times New Roman"/>
          <w:color w:val="000000"/>
          <w:sz w:val="22"/>
          <w:szCs w:val="22"/>
          <w:lang w:val="fr-FR"/>
        </w:rPr>
        <w:t>Syngenta Crop Protection AG, P.O. Box, CH-4002 Bazylea, Konfederacja Szwajcarska</w:t>
      </w:r>
      <w:r w:rsidR="008B4BF8">
        <w:rPr>
          <w:rFonts w:ascii="Times New Roman" w:hAnsi="Times New Roman"/>
          <w:color w:val="000000"/>
          <w:sz w:val="22"/>
          <w:szCs w:val="22"/>
          <w:lang w:val="fr-FR"/>
        </w:rPr>
        <w:t xml:space="preserve">, </w:t>
      </w:r>
      <w:r w:rsidR="008B4BF8">
        <w:rPr>
          <w:rFonts w:ascii="Times New Roman" w:hAnsi="Times New Roman"/>
          <w:color w:val="000000"/>
          <w:sz w:val="22"/>
          <w:szCs w:val="22"/>
          <w:lang w:val="fr-FR"/>
        </w:rPr>
        <w:br/>
        <w:t>tel.: (+41,61) 323-11-11, f</w:t>
      </w:r>
      <w:r w:rsidRPr="006E4432">
        <w:rPr>
          <w:rFonts w:ascii="Times New Roman" w:hAnsi="Times New Roman"/>
          <w:color w:val="000000"/>
          <w:sz w:val="22"/>
          <w:szCs w:val="22"/>
          <w:lang w:val="fr-FR"/>
        </w:rPr>
        <w:t>ax: (+41,61) 323-12-12.</w:t>
      </w:r>
    </w:p>
    <w:p w14:paraId="2C3098DE" w14:textId="77777777" w:rsidR="006E4432" w:rsidRPr="006E4432" w:rsidRDefault="006E4432" w:rsidP="006E4432">
      <w:pPr>
        <w:jc w:val="both"/>
        <w:rPr>
          <w:sz w:val="22"/>
          <w:szCs w:val="22"/>
          <w:lang w:val="fr-FR"/>
        </w:rPr>
      </w:pPr>
    </w:p>
    <w:p w14:paraId="5F653C43" w14:textId="77777777" w:rsidR="006E4432" w:rsidRPr="00F40478" w:rsidRDefault="006E4432" w:rsidP="006E4432">
      <w:pPr>
        <w:jc w:val="both"/>
        <w:rPr>
          <w:sz w:val="22"/>
          <w:szCs w:val="22"/>
        </w:rPr>
      </w:pPr>
      <w:r w:rsidRPr="00F40478">
        <w:rPr>
          <w:sz w:val="22"/>
          <w:szCs w:val="22"/>
        </w:rPr>
        <w:t>Podmiot wprowadzający środek ochrony roślin na terytorium Rzeczypospolitej Polskiej:</w:t>
      </w:r>
    </w:p>
    <w:p w14:paraId="49C5B859" w14:textId="15425A1E" w:rsidR="006E4432" w:rsidRPr="008B4BF8" w:rsidRDefault="006E4432" w:rsidP="006E4432">
      <w:pPr>
        <w:jc w:val="both"/>
        <w:rPr>
          <w:sz w:val="22"/>
          <w:szCs w:val="22"/>
        </w:rPr>
      </w:pPr>
      <w:r w:rsidRPr="006E4432">
        <w:rPr>
          <w:sz w:val="22"/>
          <w:szCs w:val="22"/>
        </w:rPr>
        <w:t xml:space="preserve">Syngenta Polska Sp. z o.o., ul. ul. Szamocka 8, 01-748 Warszawa, Polska, </w:t>
      </w:r>
      <w:r w:rsidRPr="008B4BF8">
        <w:rPr>
          <w:sz w:val="22"/>
          <w:szCs w:val="22"/>
        </w:rPr>
        <w:t>tel</w:t>
      </w:r>
      <w:r w:rsidR="008B4BF8" w:rsidRPr="008B4BF8">
        <w:rPr>
          <w:sz w:val="22"/>
          <w:szCs w:val="22"/>
        </w:rPr>
        <w:t>.</w:t>
      </w:r>
      <w:r w:rsidRPr="008B4BF8">
        <w:rPr>
          <w:sz w:val="22"/>
          <w:szCs w:val="22"/>
        </w:rPr>
        <w:t>: </w:t>
      </w:r>
      <w:hyperlink r:id="rId8" w:history="1">
        <w:r w:rsidRPr="008B4BF8">
          <w:rPr>
            <w:rStyle w:val="Hipercze"/>
            <w:color w:val="auto"/>
            <w:sz w:val="22"/>
            <w:szCs w:val="22"/>
            <w:u w:val="none"/>
          </w:rPr>
          <w:t>+48 (22) 326 06 01</w:t>
        </w:r>
      </w:hyperlink>
      <w:r w:rsidRPr="008B4BF8">
        <w:rPr>
          <w:sz w:val="22"/>
          <w:szCs w:val="22"/>
        </w:rPr>
        <w:t>,  fax: +48 (22) 326 06 99</w:t>
      </w:r>
      <w:r w:rsidR="008B4BF8" w:rsidRPr="008B4BF8">
        <w:rPr>
          <w:sz w:val="22"/>
          <w:szCs w:val="22"/>
        </w:rPr>
        <w:t>.</w:t>
      </w:r>
    </w:p>
    <w:p w14:paraId="413DF849" w14:textId="77777777" w:rsidR="0016553C" w:rsidRPr="00B31A02" w:rsidRDefault="0016553C" w:rsidP="001E28F3">
      <w:pPr>
        <w:pStyle w:val="Zwykytekst"/>
        <w:jc w:val="center"/>
        <w:rPr>
          <w:rFonts w:ascii="Times New Roman" w:hAnsi="Times New Roman"/>
          <w:b/>
          <w:sz w:val="32"/>
          <w:szCs w:val="32"/>
        </w:rPr>
      </w:pPr>
    </w:p>
    <w:p w14:paraId="016AED14" w14:textId="77777777" w:rsidR="001E28F3" w:rsidRPr="00FC4784" w:rsidRDefault="00F979C6" w:rsidP="001E28F3">
      <w:pPr>
        <w:pStyle w:val="Zwykytekst"/>
        <w:jc w:val="center"/>
        <w:rPr>
          <w:rFonts w:ascii="Times New Roman" w:hAnsi="Times New Roman"/>
          <w:b/>
          <w:sz w:val="32"/>
          <w:szCs w:val="32"/>
          <w:u w:val="single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Cruiser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SB 600</w:t>
      </w:r>
      <w:r w:rsidR="0016553C">
        <w:rPr>
          <w:rFonts w:ascii="Times New Roman" w:hAnsi="Times New Roman"/>
          <w:b/>
          <w:sz w:val="32"/>
          <w:szCs w:val="32"/>
        </w:rPr>
        <w:t xml:space="preserve"> FS</w:t>
      </w:r>
    </w:p>
    <w:p w14:paraId="7E15C299" w14:textId="77777777" w:rsidR="001E28F3" w:rsidRPr="00FC4784" w:rsidRDefault="001E28F3" w:rsidP="001E28F3">
      <w:pPr>
        <w:pStyle w:val="Zwykytekst"/>
        <w:rPr>
          <w:rFonts w:ascii="Times New Roman" w:hAnsi="Times New Roman"/>
          <w:sz w:val="22"/>
          <w:szCs w:val="22"/>
          <w:u w:val="single"/>
        </w:rPr>
      </w:pPr>
    </w:p>
    <w:p w14:paraId="23D7597A" w14:textId="77777777" w:rsidR="001E28F3" w:rsidRDefault="001E28F3" w:rsidP="001E28F3">
      <w:pPr>
        <w:pStyle w:val="Zwykytekst"/>
        <w:jc w:val="center"/>
        <w:rPr>
          <w:rFonts w:ascii="Times New Roman" w:hAnsi="Times New Roman"/>
          <w:sz w:val="22"/>
          <w:szCs w:val="22"/>
          <w:u w:val="single"/>
        </w:rPr>
      </w:pPr>
      <w:r w:rsidRPr="00FC4784">
        <w:rPr>
          <w:rFonts w:ascii="Times New Roman" w:hAnsi="Times New Roman"/>
          <w:sz w:val="22"/>
          <w:szCs w:val="22"/>
          <w:u w:val="single"/>
        </w:rPr>
        <w:t>Środek przeznaczony do stosowania przez użytkowników profesjonalnych</w:t>
      </w:r>
    </w:p>
    <w:p w14:paraId="17905FEF" w14:textId="77777777" w:rsidR="008A3C8D" w:rsidRPr="00FC4784" w:rsidRDefault="008A3C8D" w:rsidP="001E28F3">
      <w:pPr>
        <w:pStyle w:val="Zwykytekst"/>
        <w:jc w:val="center"/>
        <w:rPr>
          <w:rFonts w:ascii="Times New Roman" w:hAnsi="Times New Roman"/>
          <w:sz w:val="22"/>
          <w:szCs w:val="22"/>
          <w:u w:val="single"/>
        </w:rPr>
      </w:pPr>
    </w:p>
    <w:p w14:paraId="18BD19A9" w14:textId="77777777" w:rsidR="003F25E7" w:rsidRPr="00FC4784" w:rsidRDefault="003F25E7" w:rsidP="003F25E7">
      <w:pPr>
        <w:pStyle w:val="Zwykytekst"/>
        <w:rPr>
          <w:rFonts w:ascii="Times New Roman" w:hAnsi="Times New Roman"/>
          <w:sz w:val="22"/>
          <w:szCs w:val="22"/>
        </w:rPr>
      </w:pPr>
    </w:p>
    <w:p w14:paraId="298E26F6" w14:textId="77777777" w:rsidR="001E28F3" w:rsidRPr="00FC4784" w:rsidRDefault="001E28F3" w:rsidP="001E28F3">
      <w:pPr>
        <w:pStyle w:val="Zwykytekst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Zawartość substancji czynn</w:t>
      </w:r>
      <w:r w:rsidR="00BD4352">
        <w:rPr>
          <w:rFonts w:ascii="Times New Roman" w:hAnsi="Times New Roman"/>
          <w:sz w:val="22"/>
          <w:szCs w:val="22"/>
        </w:rPr>
        <w:t>ej</w:t>
      </w:r>
      <w:r w:rsidR="0016553C">
        <w:rPr>
          <w:rFonts w:ascii="Times New Roman" w:hAnsi="Times New Roman"/>
          <w:sz w:val="22"/>
          <w:szCs w:val="22"/>
        </w:rPr>
        <w:t>:</w:t>
      </w:r>
    </w:p>
    <w:p w14:paraId="4D79788B" w14:textId="77777777" w:rsidR="0016553C" w:rsidRDefault="00F979C6" w:rsidP="0016553C">
      <w:pPr>
        <w:rPr>
          <w:sz w:val="22"/>
          <w:szCs w:val="22"/>
        </w:rPr>
      </w:pPr>
      <w:proofErr w:type="spellStart"/>
      <w:r w:rsidRPr="00F979C6">
        <w:rPr>
          <w:sz w:val="22"/>
          <w:szCs w:val="22"/>
        </w:rPr>
        <w:t>tiametoksam</w:t>
      </w:r>
      <w:proofErr w:type="spellEnd"/>
      <w:r w:rsidR="0016553C" w:rsidRPr="0016553C">
        <w:rPr>
          <w:sz w:val="22"/>
          <w:szCs w:val="22"/>
        </w:rPr>
        <w:t xml:space="preserve"> (substancja z grupy </w:t>
      </w:r>
      <w:proofErr w:type="spellStart"/>
      <w:r w:rsidR="0016553C" w:rsidRPr="0016553C">
        <w:rPr>
          <w:sz w:val="22"/>
          <w:szCs w:val="22"/>
        </w:rPr>
        <w:t>neonikotynoidów</w:t>
      </w:r>
      <w:proofErr w:type="spellEnd"/>
      <w:r w:rsidR="0016553C" w:rsidRPr="0016553C">
        <w:rPr>
          <w:sz w:val="22"/>
          <w:szCs w:val="22"/>
        </w:rPr>
        <w:t xml:space="preserve">) - </w:t>
      </w:r>
      <w:r>
        <w:rPr>
          <w:sz w:val="22"/>
          <w:szCs w:val="22"/>
        </w:rPr>
        <w:t>6</w:t>
      </w:r>
      <w:r w:rsidR="0016553C" w:rsidRPr="0016553C">
        <w:rPr>
          <w:sz w:val="22"/>
          <w:szCs w:val="22"/>
        </w:rPr>
        <w:t>00 g</w:t>
      </w:r>
      <w:r w:rsidR="003E4BF5">
        <w:rPr>
          <w:sz w:val="22"/>
          <w:szCs w:val="22"/>
        </w:rPr>
        <w:t xml:space="preserve"> /l (</w:t>
      </w:r>
      <w:r>
        <w:rPr>
          <w:sz w:val="22"/>
          <w:szCs w:val="22"/>
        </w:rPr>
        <w:t>48,08</w:t>
      </w:r>
      <w:r w:rsidR="003E4BF5">
        <w:rPr>
          <w:sz w:val="22"/>
          <w:szCs w:val="22"/>
        </w:rPr>
        <w:t xml:space="preserve"> </w:t>
      </w:r>
      <w:r w:rsidR="0016553C" w:rsidRPr="0016553C">
        <w:rPr>
          <w:sz w:val="22"/>
          <w:szCs w:val="22"/>
        </w:rPr>
        <w:t>%).</w:t>
      </w:r>
    </w:p>
    <w:p w14:paraId="481249C8" w14:textId="77777777" w:rsidR="00F979C6" w:rsidRDefault="00F979C6" w:rsidP="0016553C">
      <w:pPr>
        <w:rPr>
          <w:sz w:val="22"/>
          <w:szCs w:val="22"/>
        </w:rPr>
      </w:pPr>
    </w:p>
    <w:p w14:paraId="00A55CF8" w14:textId="77777777" w:rsidR="00F979C6" w:rsidRPr="0016553C" w:rsidRDefault="00F979C6" w:rsidP="0016553C">
      <w:pPr>
        <w:rPr>
          <w:sz w:val="22"/>
          <w:szCs w:val="22"/>
        </w:rPr>
      </w:pPr>
    </w:p>
    <w:p w14:paraId="62EC4B5E" w14:textId="5F50CFEB" w:rsidR="001E0FF9" w:rsidRDefault="001E28F3" w:rsidP="00D82A23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FC4784">
        <w:rPr>
          <w:rFonts w:ascii="Times New Roman" w:hAnsi="Times New Roman"/>
          <w:b/>
          <w:sz w:val="22"/>
          <w:szCs w:val="22"/>
        </w:rPr>
        <w:t xml:space="preserve">Zezwolenie </w:t>
      </w:r>
      <w:proofErr w:type="spellStart"/>
      <w:r w:rsidRPr="00FC4784">
        <w:rPr>
          <w:rFonts w:ascii="Times New Roman" w:hAnsi="Times New Roman"/>
          <w:b/>
          <w:sz w:val="22"/>
          <w:szCs w:val="22"/>
        </w:rPr>
        <w:t>MRiRW</w:t>
      </w:r>
      <w:proofErr w:type="spellEnd"/>
      <w:r w:rsidRPr="00FC4784">
        <w:rPr>
          <w:rFonts w:ascii="Times New Roman" w:hAnsi="Times New Roman"/>
          <w:b/>
          <w:sz w:val="22"/>
          <w:szCs w:val="22"/>
        </w:rPr>
        <w:t xml:space="preserve"> nr </w:t>
      </w:r>
      <w:r w:rsidR="0016553C" w:rsidRPr="0016553C">
        <w:rPr>
          <w:rFonts w:ascii="Times New Roman" w:hAnsi="Times New Roman"/>
          <w:b/>
          <w:sz w:val="22"/>
          <w:szCs w:val="22"/>
        </w:rPr>
        <w:t>R/j-</w:t>
      </w:r>
      <w:r w:rsidR="00BA1242" w:rsidRPr="00BA1242">
        <w:rPr>
          <w:rFonts w:ascii="Times New Roman" w:hAnsi="Times New Roman"/>
          <w:b/>
          <w:sz w:val="22"/>
          <w:szCs w:val="22"/>
        </w:rPr>
        <w:t>8</w:t>
      </w:r>
      <w:r w:rsidR="0016553C" w:rsidRPr="00BA1242">
        <w:rPr>
          <w:rFonts w:ascii="Times New Roman" w:hAnsi="Times New Roman"/>
          <w:b/>
          <w:sz w:val="22"/>
          <w:szCs w:val="22"/>
        </w:rPr>
        <w:t>/20</w:t>
      </w:r>
      <w:r w:rsidR="00E82164" w:rsidRPr="00BA1242">
        <w:rPr>
          <w:rFonts w:ascii="Times New Roman" w:hAnsi="Times New Roman"/>
          <w:b/>
          <w:sz w:val="22"/>
          <w:szCs w:val="22"/>
        </w:rPr>
        <w:t>2</w:t>
      </w:r>
      <w:r w:rsidR="00F05076" w:rsidRPr="00BA1242">
        <w:rPr>
          <w:rFonts w:ascii="Times New Roman" w:hAnsi="Times New Roman"/>
          <w:b/>
          <w:sz w:val="22"/>
          <w:szCs w:val="22"/>
        </w:rPr>
        <w:t>1</w:t>
      </w:r>
      <w:r w:rsidR="0016553C">
        <w:rPr>
          <w:b/>
          <w:sz w:val="22"/>
          <w:szCs w:val="22"/>
          <w:lang w:val="pt-BR"/>
        </w:rPr>
        <w:t xml:space="preserve"> </w:t>
      </w:r>
      <w:r w:rsidR="00205C23">
        <w:rPr>
          <w:rFonts w:ascii="Times New Roman" w:hAnsi="Times New Roman"/>
          <w:b/>
          <w:sz w:val="22"/>
          <w:szCs w:val="22"/>
        </w:rPr>
        <w:t>z dnia</w:t>
      </w:r>
      <w:r w:rsidR="007639FA">
        <w:rPr>
          <w:rFonts w:ascii="Times New Roman" w:hAnsi="Times New Roman"/>
          <w:b/>
          <w:sz w:val="22"/>
          <w:szCs w:val="22"/>
        </w:rPr>
        <w:t xml:space="preserve"> </w:t>
      </w:r>
      <w:r w:rsidR="00865E29">
        <w:rPr>
          <w:rFonts w:ascii="Times New Roman" w:hAnsi="Times New Roman"/>
          <w:b/>
          <w:sz w:val="22"/>
          <w:szCs w:val="22"/>
        </w:rPr>
        <w:t xml:space="preserve"> 09.</w:t>
      </w:r>
      <w:r w:rsidR="007639FA">
        <w:rPr>
          <w:rFonts w:ascii="Times New Roman" w:hAnsi="Times New Roman"/>
          <w:b/>
          <w:sz w:val="22"/>
          <w:szCs w:val="22"/>
        </w:rPr>
        <w:t>1</w:t>
      </w:r>
      <w:r w:rsidR="00462CDB">
        <w:rPr>
          <w:rFonts w:ascii="Times New Roman" w:hAnsi="Times New Roman"/>
          <w:b/>
          <w:sz w:val="22"/>
          <w:szCs w:val="22"/>
        </w:rPr>
        <w:t>2</w:t>
      </w:r>
      <w:r w:rsidR="00F979C6">
        <w:rPr>
          <w:rFonts w:ascii="Times New Roman" w:hAnsi="Times New Roman"/>
          <w:b/>
          <w:sz w:val="22"/>
          <w:szCs w:val="22"/>
        </w:rPr>
        <w:t>.</w:t>
      </w:r>
      <w:r w:rsidRPr="00FC4784">
        <w:rPr>
          <w:rFonts w:ascii="Times New Roman" w:hAnsi="Times New Roman"/>
          <w:b/>
          <w:sz w:val="22"/>
          <w:szCs w:val="22"/>
        </w:rPr>
        <w:t>20</w:t>
      </w:r>
      <w:r w:rsidR="00E82164">
        <w:rPr>
          <w:rFonts w:ascii="Times New Roman" w:hAnsi="Times New Roman"/>
          <w:b/>
          <w:sz w:val="22"/>
          <w:szCs w:val="22"/>
        </w:rPr>
        <w:t>2</w:t>
      </w:r>
      <w:r w:rsidR="00F05076">
        <w:rPr>
          <w:rFonts w:ascii="Times New Roman" w:hAnsi="Times New Roman"/>
          <w:b/>
          <w:sz w:val="22"/>
          <w:szCs w:val="22"/>
        </w:rPr>
        <w:t>1</w:t>
      </w:r>
      <w:r w:rsidR="0016553C">
        <w:rPr>
          <w:rFonts w:ascii="Times New Roman" w:hAnsi="Times New Roman"/>
          <w:b/>
          <w:sz w:val="22"/>
          <w:szCs w:val="22"/>
        </w:rPr>
        <w:t xml:space="preserve"> </w:t>
      </w:r>
      <w:r w:rsidR="008B12B0" w:rsidRPr="00FC4784">
        <w:rPr>
          <w:rFonts w:ascii="Times New Roman" w:hAnsi="Times New Roman"/>
          <w:b/>
          <w:sz w:val="22"/>
          <w:szCs w:val="22"/>
        </w:rPr>
        <w:t>r.</w:t>
      </w:r>
      <w:r w:rsidR="00D82A23">
        <w:rPr>
          <w:rFonts w:ascii="Times New Roman" w:hAnsi="Times New Roman"/>
          <w:b/>
          <w:sz w:val="22"/>
          <w:szCs w:val="22"/>
        </w:rPr>
        <w:t xml:space="preserve"> </w:t>
      </w:r>
    </w:p>
    <w:p w14:paraId="1E14349C" w14:textId="77777777" w:rsidR="001E0FF9" w:rsidRDefault="00D82A23" w:rsidP="00D82A23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na wprowadzenie do obrotu środka ochrony roślin </w:t>
      </w:r>
      <w:proofErr w:type="spellStart"/>
      <w:r w:rsidR="00F979C6">
        <w:rPr>
          <w:rFonts w:ascii="Times New Roman" w:hAnsi="Times New Roman"/>
          <w:b/>
          <w:sz w:val="22"/>
          <w:szCs w:val="22"/>
        </w:rPr>
        <w:t>Cruiser</w:t>
      </w:r>
      <w:proofErr w:type="spellEnd"/>
      <w:r w:rsidR="00F979C6">
        <w:rPr>
          <w:rFonts w:ascii="Times New Roman" w:hAnsi="Times New Roman"/>
          <w:b/>
          <w:sz w:val="22"/>
          <w:szCs w:val="22"/>
        </w:rPr>
        <w:t xml:space="preserve"> SB 600</w:t>
      </w:r>
      <w:r>
        <w:rPr>
          <w:rFonts w:ascii="Times New Roman" w:hAnsi="Times New Roman"/>
          <w:b/>
          <w:sz w:val="22"/>
          <w:szCs w:val="22"/>
        </w:rPr>
        <w:t xml:space="preserve"> FS </w:t>
      </w:r>
    </w:p>
    <w:p w14:paraId="0833135A" w14:textId="695C69FB" w:rsidR="008B12B0" w:rsidRPr="00FC4784" w:rsidRDefault="00D82A23" w:rsidP="00D82A23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 okresie od dnia </w:t>
      </w:r>
      <w:r w:rsidR="00F05076">
        <w:rPr>
          <w:rFonts w:ascii="Times New Roman" w:hAnsi="Times New Roman"/>
          <w:b/>
          <w:sz w:val="22"/>
          <w:szCs w:val="22"/>
        </w:rPr>
        <w:t>09</w:t>
      </w:r>
      <w:r w:rsidR="007639FA">
        <w:rPr>
          <w:rFonts w:ascii="Times New Roman" w:hAnsi="Times New Roman"/>
          <w:b/>
          <w:sz w:val="22"/>
          <w:szCs w:val="22"/>
        </w:rPr>
        <w:t>.01.202</w:t>
      </w:r>
      <w:r w:rsidR="00F05076">
        <w:rPr>
          <w:rFonts w:ascii="Times New Roman" w:hAnsi="Times New Roman"/>
          <w:b/>
          <w:sz w:val="22"/>
          <w:szCs w:val="22"/>
        </w:rPr>
        <w:t>2</w:t>
      </w:r>
      <w:r w:rsidR="007639FA">
        <w:rPr>
          <w:rFonts w:ascii="Times New Roman" w:hAnsi="Times New Roman"/>
          <w:b/>
          <w:sz w:val="22"/>
          <w:szCs w:val="22"/>
        </w:rPr>
        <w:t xml:space="preserve"> r. do dnia </w:t>
      </w:r>
      <w:r w:rsidR="00F05076">
        <w:rPr>
          <w:rFonts w:ascii="Times New Roman" w:hAnsi="Times New Roman"/>
          <w:b/>
          <w:sz w:val="22"/>
          <w:szCs w:val="22"/>
        </w:rPr>
        <w:t>07</w:t>
      </w:r>
      <w:r w:rsidR="007639FA">
        <w:rPr>
          <w:rFonts w:ascii="Times New Roman" w:hAnsi="Times New Roman"/>
          <w:b/>
          <w:sz w:val="22"/>
          <w:szCs w:val="22"/>
        </w:rPr>
        <w:t>.05.202</w:t>
      </w:r>
      <w:r w:rsidR="00F05076">
        <w:rPr>
          <w:rFonts w:ascii="Times New Roman" w:hAnsi="Times New Roman"/>
          <w:b/>
          <w:sz w:val="22"/>
          <w:szCs w:val="22"/>
        </w:rPr>
        <w:t>2</w:t>
      </w:r>
      <w:r w:rsidR="00F9300A">
        <w:rPr>
          <w:rFonts w:ascii="Times New Roman" w:hAnsi="Times New Roman"/>
          <w:b/>
          <w:sz w:val="22"/>
          <w:szCs w:val="22"/>
        </w:rPr>
        <w:t xml:space="preserve"> r. </w:t>
      </w:r>
    </w:p>
    <w:p w14:paraId="2A7A0C88" w14:textId="77777777" w:rsidR="007B755C" w:rsidRDefault="007B755C" w:rsidP="008B12B0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273F9706" w14:textId="77777777" w:rsidR="00F979C6" w:rsidRDefault="00F979C6" w:rsidP="00983F83">
      <w:pPr>
        <w:pStyle w:val="Zwykytekst"/>
        <w:rPr>
          <w:rFonts w:ascii="Times New Roman" w:hAnsi="Times New Roman"/>
          <w:b/>
          <w:sz w:val="22"/>
          <w:szCs w:val="22"/>
        </w:rPr>
      </w:pPr>
    </w:p>
    <w:p w14:paraId="4D917DF2" w14:textId="77777777" w:rsidR="00983F83" w:rsidRPr="00FC4784" w:rsidRDefault="00983F83" w:rsidP="00983F83">
      <w:pPr>
        <w:pStyle w:val="Zwykytekst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7677"/>
      </w:tblGrid>
      <w:tr w:rsidR="008260E1" w:rsidRPr="00FC4784" w14:paraId="5B9C7739" w14:textId="77777777" w:rsidTr="000B5F60">
        <w:trPr>
          <w:trHeight w:val="1075"/>
        </w:trPr>
        <w:tc>
          <w:tcPr>
            <w:tcW w:w="9102" w:type="dxa"/>
            <w:gridSpan w:val="2"/>
            <w:tcBorders>
              <w:bottom w:val="nil"/>
            </w:tcBorders>
            <w:shd w:val="clear" w:color="auto" w:fill="auto"/>
          </w:tcPr>
          <w:p w14:paraId="619992AA" w14:textId="77777777" w:rsidR="008260E1" w:rsidRPr="00FC4784" w:rsidRDefault="0016553C" w:rsidP="008260E1">
            <w:pPr>
              <w:pStyle w:val="Zwykytekst"/>
              <w:rPr>
                <w:rFonts w:ascii="Times New Roman" w:hAnsi="Times New Roman"/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53343DF" wp14:editId="6ABF8B37">
                  <wp:simplePos x="0" y="0"/>
                  <wp:positionH relativeFrom="column">
                    <wp:posOffset>592137</wp:posOffset>
                  </wp:positionH>
                  <wp:positionV relativeFrom="paragraph">
                    <wp:posOffset>642</wp:posOffset>
                  </wp:positionV>
                  <wp:extent cx="457207" cy="457200"/>
                  <wp:effectExtent l="0" t="0" r="0" b="0"/>
                  <wp:wrapNone/>
                  <wp:docPr id="8" name="Picture 45" descr="GHS-pictogram-pollu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5" descr="GHS-pictogram-pollu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7" cy="45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309ED" w:rsidRPr="00FC4784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514CA894" wp14:editId="48AF0849">
                      <wp:extent cx="1095375" cy="457200"/>
                      <wp:effectExtent l="0" t="0" r="0" b="0"/>
                      <wp:docPr id="22" name="Kanw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3" name="Obraz 3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A5B2346" id="Kanwa 2" o:spid="_x0000_s1026" editas="canvas" style="width:86.25pt;height:36pt;mso-position-horizontal-relative:char;mso-position-vertical-relative:line" coordsize="10953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953;height:4572;visibility:visible;mso-wrap-style:square">
                        <v:fill o:detectmouseclick="t"/>
                        <v:path o:connecttype="none"/>
                      </v:shape>
                      <v:shape id="Obraz 3" o:spid="_x0000_s1028" type="#_x0000_t75" style="position:absolute;width:457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0OGHCAAAA2gAAAA8AAABkcnMvZG93bnJldi54bWxEj0+LwjAUxO8LfofwBG9r6oqitamIiyh7&#10;Ef/Q86N5tsXmpTTR1m9vFhb2OMzMb5hk3ZtaPKl1lWUFk3EEgji3uuJCwfWy+1yAcB5ZY22ZFLzI&#10;wTodfCQYa9vxiZ5nX4gAYRejgtL7JpbS5SUZdGPbEAfvZluDPsi2kLrFLsBNLb+iaC4NVhwWSmxo&#10;W1J+Pz+MglnN+7zb6MnldvzmWfOTRcssU2o07DcrEJ56/x/+ax+0gin8Xgk3QKZ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NDhhwgAAANoAAAAPAAAAAAAAAAAAAAAAAJ8C&#10;AABkcnMvZG93bnJldi54bWxQSwUGAAAAAAQABAD3AAAAjgMAAAAA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</w:tc>
      </w:tr>
      <w:tr w:rsidR="008260E1" w:rsidRPr="00FC4784" w14:paraId="58EC759C" w14:textId="77777777" w:rsidTr="00F979C6">
        <w:tc>
          <w:tcPr>
            <w:tcW w:w="91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969C07" w14:textId="77777777" w:rsidR="008260E1" w:rsidRPr="0016553C" w:rsidRDefault="0016553C" w:rsidP="000B5F60">
            <w:pPr>
              <w:pStyle w:val="Zwykytekst"/>
              <w:jc w:val="both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16553C">
              <w:rPr>
                <w:rFonts w:ascii="Times New Roman" w:hAnsi="Times New Roman"/>
                <w:noProof/>
                <w:sz w:val="22"/>
                <w:szCs w:val="22"/>
              </w:rPr>
              <w:t>Uwaga</w:t>
            </w:r>
          </w:p>
        </w:tc>
      </w:tr>
      <w:tr w:rsidR="000B5F60" w:rsidRPr="00FC4784" w14:paraId="317659A8" w14:textId="77777777" w:rsidTr="00F979C6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E98A0" w14:textId="4586F6BB" w:rsidR="008411E7" w:rsidRDefault="008411E7" w:rsidP="0016553C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H361fd</w:t>
            </w:r>
          </w:p>
          <w:p w14:paraId="0268BCF0" w14:textId="77777777" w:rsidR="00F26296" w:rsidRPr="00AF56FA" w:rsidRDefault="008260E1" w:rsidP="0016553C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56FA">
              <w:rPr>
                <w:rFonts w:ascii="Times New Roman" w:hAnsi="Times New Roman"/>
                <w:sz w:val="22"/>
                <w:szCs w:val="22"/>
              </w:rPr>
              <w:t>H</w:t>
            </w:r>
            <w:r w:rsidR="0016553C" w:rsidRPr="00AF56FA">
              <w:rPr>
                <w:rFonts w:ascii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7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E21D32" w14:textId="2BD67E23" w:rsidR="008411E7" w:rsidRDefault="008411E7" w:rsidP="0016553C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Podejrzewa się, że działa na szkodliwie na płodność. Podejrzewa się, że działa szkodliwie na dziecko w łonie matki.</w:t>
            </w:r>
          </w:p>
          <w:p w14:paraId="0724FFCF" w14:textId="77777777" w:rsidR="00F26296" w:rsidRPr="00AF56FA" w:rsidRDefault="0016553C" w:rsidP="0016553C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56FA">
              <w:rPr>
                <w:rFonts w:ascii="Times New Roman" w:hAnsi="Times New Roman"/>
                <w:sz w:val="22"/>
                <w:szCs w:val="22"/>
              </w:rPr>
              <w:t>Działa bardzo toksycznie na organizmy wodne, powodując długotrwałe skutki.</w:t>
            </w:r>
          </w:p>
        </w:tc>
      </w:tr>
      <w:tr w:rsidR="008260E1" w:rsidRPr="00FC4784" w14:paraId="484F43AF" w14:textId="77777777" w:rsidTr="000B5F60"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5A4802" w14:textId="77777777" w:rsidR="008260E1" w:rsidRPr="00AF56FA" w:rsidRDefault="008260E1" w:rsidP="000B5F60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56FA">
              <w:rPr>
                <w:rFonts w:ascii="Times New Roman" w:hAnsi="Times New Roman"/>
                <w:sz w:val="22"/>
                <w:szCs w:val="22"/>
              </w:rPr>
              <w:t>EUH401</w:t>
            </w:r>
          </w:p>
        </w:tc>
        <w:tc>
          <w:tcPr>
            <w:tcW w:w="7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8931FB" w14:textId="77777777" w:rsidR="008260E1" w:rsidRPr="00AF56FA" w:rsidRDefault="008260E1" w:rsidP="000B5F60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56FA">
              <w:rPr>
                <w:rFonts w:ascii="Times New Roman" w:hAnsi="Times New Roman"/>
                <w:sz w:val="22"/>
                <w:szCs w:val="22"/>
              </w:rPr>
              <w:t>W celu uniknięcia zagrożeń dla zdrowia ludzi i środowiska, należy postępować zgodnie z instrukcją użycia.</w:t>
            </w:r>
          </w:p>
        </w:tc>
      </w:tr>
      <w:tr w:rsidR="008260E1" w:rsidRPr="00FC4784" w14:paraId="6E1C0BBF" w14:textId="77777777" w:rsidTr="00CF2847"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9AF6E1" w14:textId="5FB218FE" w:rsidR="000A40E2" w:rsidRDefault="000A40E2" w:rsidP="000B5F60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P201</w:t>
            </w:r>
          </w:p>
          <w:p w14:paraId="55FE12DE" w14:textId="591D63DC" w:rsidR="000A40E2" w:rsidRDefault="000A40E2" w:rsidP="000B5F60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P280</w:t>
            </w:r>
          </w:p>
          <w:p w14:paraId="378D699F" w14:textId="4719D958" w:rsidR="000A40E2" w:rsidRDefault="000A40E2" w:rsidP="000B5F60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P308+P313</w:t>
            </w:r>
          </w:p>
          <w:p w14:paraId="379B36A5" w14:textId="77777777" w:rsidR="000A40E2" w:rsidRDefault="000A40E2" w:rsidP="000B5F60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3E47C79" w14:textId="77777777" w:rsidR="008260E1" w:rsidRPr="00AF56FA" w:rsidRDefault="008260E1" w:rsidP="000B5F60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56FA">
              <w:rPr>
                <w:rFonts w:ascii="Times New Roman" w:hAnsi="Times New Roman"/>
                <w:sz w:val="22"/>
                <w:szCs w:val="22"/>
              </w:rPr>
              <w:t>P391</w:t>
            </w:r>
          </w:p>
        </w:tc>
        <w:tc>
          <w:tcPr>
            <w:tcW w:w="7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26B587" w14:textId="70C5A26A" w:rsidR="000A40E2" w:rsidRDefault="000A40E2" w:rsidP="0016553C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Przed użyciem zapoznać się ze specjalnymi środkami ostrożności</w:t>
            </w:r>
            <w:r w:rsidR="0064737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B0EBE94" w14:textId="77777777" w:rsidR="000A40E2" w:rsidRDefault="000A40E2" w:rsidP="0016553C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Stosować rękawice ochronne i odzież ochronną.</w:t>
            </w:r>
          </w:p>
          <w:p w14:paraId="578CCC6E" w14:textId="1113972C" w:rsidR="000A40E2" w:rsidRDefault="000A40E2" w:rsidP="0016553C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 przypadku narażenia lub styczności: Zasięgnąć porady lub zgłosić się pod opiekę lekarza.</w:t>
            </w:r>
          </w:p>
          <w:p w14:paraId="0F87F704" w14:textId="77777777" w:rsidR="008260E1" w:rsidRPr="00AF56FA" w:rsidRDefault="008260E1" w:rsidP="0016553C">
            <w:pPr>
              <w:pStyle w:val="Zwykyteks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F56FA">
              <w:rPr>
                <w:rFonts w:ascii="Times New Roman" w:hAnsi="Times New Roman"/>
                <w:sz w:val="22"/>
                <w:szCs w:val="22"/>
              </w:rPr>
              <w:t>Zebrać wyciek.</w:t>
            </w:r>
            <w:r w:rsidR="00CF2847" w:rsidRPr="00AF56F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44FBA08A" w14:textId="4F8B8C2D" w:rsidR="00F979C6" w:rsidRPr="00FC4784" w:rsidRDefault="00F979C6" w:rsidP="001E28F3">
      <w:pPr>
        <w:pStyle w:val="Tekstpodstawowy"/>
        <w:spacing w:after="120"/>
        <w:jc w:val="both"/>
        <w:rPr>
          <w:b/>
          <w:sz w:val="22"/>
          <w:szCs w:val="22"/>
        </w:rPr>
      </w:pPr>
    </w:p>
    <w:p w14:paraId="044A953E" w14:textId="77777777" w:rsidR="001E28F3" w:rsidRPr="00DA3E89" w:rsidRDefault="001E28F3" w:rsidP="00DA3E89">
      <w:pPr>
        <w:pStyle w:val="Tekstpodstawowy"/>
        <w:spacing w:after="120"/>
        <w:jc w:val="both"/>
        <w:rPr>
          <w:b/>
          <w:sz w:val="22"/>
          <w:szCs w:val="22"/>
        </w:rPr>
      </w:pPr>
      <w:r w:rsidRPr="00FC4784">
        <w:rPr>
          <w:b/>
          <w:sz w:val="22"/>
          <w:szCs w:val="22"/>
        </w:rPr>
        <w:t>OPIS DZIAŁANIA</w:t>
      </w:r>
    </w:p>
    <w:p w14:paraId="3C4C2D76" w14:textId="77777777" w:rsidR="00DA3E89" w:rsidRPr="00E70B56" w:rsidRDefault="00F979C6" w:rsidP="009828DE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 w:rsidRPr="00E70B56">
        <w:rPr>
          <w:sz w:val="22"/>
          <w:szCs w:val="22"/>
        </w:rPr>
        <w:t>INSEKTYCYD</w:t>
      </w:r>
      <w:r w:rsidR="00E70B56" w:rsidRPr="00E70B56">
        <w:rPr>
          <w:sz w:val="22"/>
          <w:szCs w:val="22"/>
        </w:rPr>
        <w:t xml:space="preserve">, w formie płynnego koncentratu zawiesinowego (FS), o działaniu </w:t>
      </w:r>
      <w:r w:rsidR="009828DE">
        <w:rPr>
          <w:sz w:val="22"/>
          <w:szCs w:val="22"/>
        </w:rPr>
        <w:t>kontaktowym i </w:t>
      </w:r>
      <w:r w:rsidR="00E70B56" w:rsidRPr="00DA3E89">
        <w:rPr>
          <w:sz w:val="22"/>
          <w:szCs w:val="22"/>
        </w:rPr>
        <w:t>żołądkowym</w:t>
      </w:r>
      <w:r w:rsidR="00E70B56" w:rsidRPr="00E70B56">
        <w:rPr>
          <w:sz w:val="22"/>
          <w:szCs w:val="22"/>
        </w:rPr>
        <w:t>, przeznaczony do zaprawiania</w:t>
      </w:r>
      <w:r>
        <w:rPr>
          <w:sz w:val="22"/>
          <w:szCs w:val="22"/>
        </w:rPr>
        <w:t xml:space="preserve"> buraka cukrowego</w:t>
      </w:r>
      <w:r w:rsidR="00E70B56">
        <w:rPr>
          <w:sz w:val="22"/>
          <w:szCs w:val="22"/>
        </w:rPr>
        <w:t xml:space="preserve">. </w:t>
      </w:r>
      <w:r w:rsidR="00DA3E89" w:rsidRPr="00DA3E89">
        <w:rPr>
          <w:sz w:val="22"/>
          <w:szCs w:val="22"/>
        </w:rPr>
        <w:t>W roślinie działa układowo.</w:t>
      </w:r>
    </w:p>
    <w:p w14:paraId="5178DBB6" w14:textId="77777777" w:rsidR="00F979C6" w:rsidRPr="00FC4784" w:rsidRDefault="00F979C6" w:rsidP="001E28F3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2491B8C6" w14:textId="77777777" w:rsidR="001E28F3" w:rsidRPr="00FC4784" w:rsidRDefault="001E28F3" w:rsidP="001E28F3">
      <w:pPr>
        <w:pStyle w:val="Zwykytekst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FC4784">
        <w:rPr>
          <w:rFonts w:ascii="Times New Roman" w:hAnsi="Times New Roman"/>
          <w:b/>
          <w:sz w:val="22"/>
          <w:szCs w:val="22"/>
        </w:rPr>
        <w:t>STOSOWANIE ŚRODKA</w:t>
      </w:r>
    </w:p>
    <w:p w14:paraId="056A4DBD" w14:textId="77777777" w:rsidR="00E70B56" w:rsidRDefault="00E70B56" w:rsidP="00E70B56">
      <w:pPr>
        <w:jc w:val="both"/>
        <w:rPr>
          <w:sz w:val="22"/>
          <w:szCs w:val="22"/>
        </w:rPr>
      </w:pPr>
      <w:r w:rsidRPr="00E70B56">
        <w:rPr>
          <w:sz w:val="22"/>
          <w:szCs w:val="22"/>
        </w:rPr>
        <w:t>Środek przeznaczony jest do przemysłowego zaprawiania nasion.</w:t>
      </w:r>
    </w:p>
    <w:p w14:paraId="5A34FBEA" w14:textId="77777777" w:rsidR="00E70B56" w:rsidRDefault="00E70B56" w:rsidP="00E70B56">
      <w:pPr>
        <w:jc w:val="both"/>
        <w:rPr>
          <w:rFonts w:ascii="TimesNewRoman" w:hAnsi="TimesNewRoman" w:cs="TimesNewRoman"/>
          <w:sz w:val="22"/>
          <w:szCs w:val="22"/>
        </w:rPr>
      </w:pPr>
    </w:p>
    <w:p w14:paraId="3DB118F3" w14:textId="77777777" w:rsidR="00E70B56" w:rsidRPr="00DA3E89" w:rsidRDefault="00E70B56" w:rsidP="00E70B56">
      <w:pPr>
        <w:jc w:val="both"/>
        <w:rPr>
          <w:sz w:val="22"/>
          <w:szCs w:val="22"/>
        </w:rPr>
      </w:pPr>
      <w:r w:rsidRPr="00DA3E89">
        <w:rPr>
          <w:sz w:val="22"/>
          <w:szCs w:val="22"/>
        </w:rPr>
        <w:t>Zaprawę stosować</w:t>
      </w:r>
      <w:r w:rsidR="00F979C6">
        <w:rPr>
          <w:sz w:val="22"/>
          <w:szCs w:val="22"/>
        </w:rPr>
        <w:t xml:space="preserve"> wyłącznie</w:t>
      </w:r>
      <w:r w:rsidRPr="00DA3E89">
        <w:rPr>
          <w:sz w:val="22"/>
          <w:szCs w:val="22"/>
        </w:rPr>
        <w:t xml:space="preserve"> przy użyciu profesjonalnego sprzętu do zaprawiania</w:t>
      </w:r>
      <w:r w:rsidR="00F979C6">
        <w:rPr>
          <w:sz w:val="22"/>
          <w:szCs w:val="22"/>
        </w:rPr>
        <w:t xml:space="preserve">, zgodnie z systemem </w:t>
      </w:r>
      <w:r>
        <w:rPr>
          <w:sz w:val="22"/>
          <w:szCs w:val="22"/>
        </w:rPr>
        <w:t>ESTA</w:t>
      </w:r>
      <w:r w:rsidRPr="00DA3E89">
        <w:rPr>
          <w:sz w:val="22"/>
          <w:szCs w:val="22"/>
        </w:rPr>
        <w:t>.</w:t>
      </w:r>
    </w:p>
    <w:p w14:paraId="4E16ED0E" w14:textId="77777777" w:rsidR="006F2F7C" w:rsidRPr="00F979C6" w:rsidRDefault="006F2F7C" w:rsidP="006F2F7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0911690" w14:textId="77777777" w:rsidR="00F979C6" w:rsidRPr="00F979C6" w:rsidRDefault="00F979C6" w:rsidP="00F979C6">
      <w:pPr>
        <w:pStyle w:val="Zwykytekst"/>
        <w:tabs>
          <w:tab w:val="left" w:pos="284"/>
        </w:tabs>
        <w:rPr>
          <w:rFonts w:ascii="Times New Roman" w:hAnsi="Times New Roman"/>
          <w:b/>
          <w:sz w:val="22"/>
          <w:szCs w:val="22"/>
        </w:rPr>
      </w:pPr>
      <w:r w:rsidRPr="00F979C6">
        <w:rPr>
          <w:rFonts w:ascii="Times New Roman" w:hAnsi="Times New Roman"/>
          <w:b/>
          <w:sz w:val="22"/>
          <w:szCs w:val="22"/>
        </w:rPr>
        <w:lastRenderedPageBreak/>
        <w:t xml:space="preserve">Burak cukrowy </w:t>
      </w:r>
    </w:p>
    <w:p w14:paraId="391B8268" w14:textId="3DE70C06" w:rsidR="00E70B56" w:rsidRPr="009828DE" w:rsidRDefault="00E82164" w:rsidP="00E70B56">
      <w:pPr>
        <w:spacing w:after="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Skośnik </w:t>
      </w:r>
      <w:proofErr w:type="spellStart"/>
      <w:r>
        <w:rPr>
          <w:i/>
          <w:sz w:val="22"/>
          <w:szCs w:val="22"/>
        </w:rPr>
        <w:t>buraczak</w:t>
      </w:r>
      <w:proofErr w:type="spellEnd"/>
    </w:p>
    <w:p w14:paraId="6F669F6D" w14:textId="77777777" w:rsidR="00F979C6" w:rsidRPr="00F979C6" w:rsidRDefault="00F979C6" w:rsidP="00F979C6">
      <w:pPr>
        <w:pStyle w:val="Zwykytekst"/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F979C6">
        <w:rPr>
          <w:rFonts w:ascii="Times New Roman" w:hAnsi="Times New Roman"/>
          <w:sz w:val="22"/>
          <w:szCs w:val="22"/>
        </w:rPr>
        <w:t xml:space="preserve">Stosowanie łącznie z zaprawą Force 20 CS: </w:t>
      </w:r>
    </w:p>
    <w:p w14:paraId="4EFF1C05" w14:textId="77777777" w:rsidR="00F979C6" w:rsidRPr="00F979C6" w:rsidRDefault="00990636" w:rsidP="00F979C6">
      <w:pPr>
        <w:pStyle w:val="Zwykytekst"/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Maksymalna/z</w:t>
      </w:r>
      <w:r w:rsidR="00F979C6" w:rsidRPr="00F979C6">
        <w:rPr>
          <w:rFonts w:ascii="Times New Roman" w:hAnsi="Times New Roman"/>
          <w:sz w:val="22"/>
          <w:szCs w:val="22"/>
        </w:rPr>
        <w:t xml:space="preserve">alecana dawka: </w:t>
      </w:r>
      <w:proofErr w:type="spellStart"/>
      <w:r w:rsidR="00F979C6" w:rsidRPr="00F979C6">
        <w:rPr>
          <w:rFonts w:ascii="Times New Roman" w:hAnsi="Times New Roman"/>
          <w:sz w:val="22"/>
          <w:szCs w:val="22"/>
        </w:rPr>
        <w:t>Cruiser</w:t>
      </w:r>
      <w:proofErr w:type="spellEnd"/>
      <w:r w:rsidR="00F979C6" w:rsidRPr="00F979C6">
        <w:rPr>
          <w:rFonts w:ascii="Times New Roman" w:hAnsi="Times New Roman"/>
          <w:sz w:val="22"/>
          <w:szCs w:val="22"/>
        </w:rPr>
        <w:t xml:space="preserve"> SB 600 FS 25 ml + Force 20 CS 30 ml /jednostkę siewną nasion otoczkowanych.</w:t>
      </w:r>
    </w:p>
    <w:p w14:paraId="2BE2DCBC" w14:textId="77777777" w:rsidR="00F979C6" w:rsidRPr="00F979C6" w:rsidRDefault="00F979C6" w:rsidP="00F979C6">
      <w:pPr>
        <w:pStyle w:val="Zwykytekst"/>
        <w:spacing w:line="288" w:lineRule="auto"/>
        <w:jc w:val="both"/>
        <w:rPr>
          <w:rFonts w:ascii="Times New Roman" w:hAnsi="Times New Roman"/>
          <w:b/>
          <w:sz w:val="22"/>
          <w:szCs w:val="22"/>
        </w:rPr>
      </w:pPr>
      <w:r w:rsidRPr="00F979C6">
        <w:rPr>
          <w:rFonts w:ascii="Times New Roman" w:hAnsi="Times New Roman"/>
          <w:b/>
          <w:sz w:val="22"/>
          <w:szCs w:val="22"/>
        </w:rPr>
        <w:t>Maksymalna liczba zabiegów w sezonie wegetacyjnym: 1.</w:t>
      </w:r>
    </w:p>
    <w:p w14:paraId="393AE7DF" w14:textId="77777777" w:rsidR="00F979C6" w:rsidRDefault="00F979C6" w:rsidP="001E28F3">
      <w:pPr>
        <w:pStyle w:val="Zwykytekst"/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23DE2C1B" w14:textId="77777777" w:rsidR="001E28F3" w:rsidRPr="00FC4784" w:rsidRDefault="001E28F3" w:rsidP="001E28F3">
      <w:pPr>
        <w:pStyle w:val="Zwykytekst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FC4784">
        <w:rPr>
          <w:rFonts w:ascii="Times New Roman" w:hAnsi="Times New Roman"/>
          <w:b/>
          <w:sz w:val="22"/>
          <w:szCs w:val="22"/>
        </w:rPr>
        <w:t>ŚRODKI OSTROŻNOŚCI</w:t>
      </w:r>
      <w:r w:rsidR="0081550C">
        <w:rPr>
          <w:rFonts w:ascii="Times New Roman" w:hAnsi="Times New Roman"/>
          <w:b/>
          <w:sz w:val="22"/>
          <w:szCs w:val="22"/>
        </w:rPr>
        <w:t>, OKRESY KARENCJI</w:t>
      </w:r>
      <w:r w:rsidRPr="00FC4784">
        <w:rPr>
          <w:rFonts w:ascii="Times New Roman" w:hAnsi="Times New Roman"/>
          <w:b/>
          <w:sz w:val="22"/>
          <w:szCs w:val="22"/>
        </w:rPr>
        <w:t xml:space="preserve"> I </w:t>
      </w:r>
      <w:r w:rsidR="00286FD0" w:rsidRPr="00FC4784">
        <w:rPr>
          <w:rFonts w:ascii="Times New Roman" w:hAnsi="Times New Roman"/>
          <w:b/>
          <w:sz w:val="22"/>
          <w:szCs w:val="22"/>
        </w:rPr>
        <w:t>SZCZEGÓLNE WARUNKI STOSOWANIA</w:t>
      </w:r>
    </w:p>
    <w:p w14:paraId="1D4ED656" w14:textId="77777777" w:rsidR="000C057A" w:rsidRPr="00FC4784" w:rsidRDefault="000C057A" w:rsidP="000C057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Okres od ostatniego zastosowania środka do dnia zbioru rośliny uprawnej (okres karencji):</w:t>
      </w:r>
    </w:p>
    <w:p w14:paraId="74816280" w14:textId="77777777" w:rsidR="000C057A" w:rsidRPr="00FC4784" w:rsidRDefault="000C057A" w:rsidP="000C057A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Nie dotyczy</w:t>
      </w:r>
    </w:p>
    <w:p w14:paraId="22ACD0B9" w14:textId="77777777" w:rsidR="00F979C6" w:rsidRDefault="00F979C6" w:rsidP="000C057A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5AD00560" w14:textId="77777777" w:rsidR="00E70B56" w:rsidRPr="00665D57" w:rsidRDefault="00E70B56" w:rsidP="002C7994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 xml:space="preserve">Środka używać tylko do przemysłowego zaprawiania </w:t>
      </w:r>
      <w:r w:rsidR="008226F7">
        <w:rPr>
          <w:sz w:val="22"/>
          <w:szCs w:val="22"/>
        </w:rPr>
        <w:t>materiału siewnego</w:t>
      </w:r>
      <w:r w:rsidRPr="00665D57">
        <w:rPr>
          <w:sz w:val="22"/>
          <w:szCs w:val="22"/>
        </w:rPr>
        <w:t>. Zakłady, w których odbywa się</w:t>
      </w:r>
      <w:r w:rsidR="00781ACB" w:rsidRPr="00665D57">
        <w:rPr>
          <w:sz w:val="22"/>
          <w:szCs w:val="22"/>
        </w:rPr>
        <w:t xml:space="preserve"> </w:t>
      </w:r>
      <w:r w:rsidRPr="00665D57">
        <w:rPr>
          <w:sz w:val="22"/>
          <w:szCs w:val="22"/>
        </w:rPr>
        <w:t>zaprawianie muszą stosować najlepsze dostępne techniki</w:t>
      </w:r>
      <w:r w:rsidR="008226F7">
        <w:rPr>
          <w:sz w:val="22"/>
          <w:szCs w:val="22"/>
        </w:rPr>
        <w:t xml:space="preserve"> i posiadać certyfikat ESTA</w:t>
      </w:r>
      <w:r w:rsidRPr="00665D57">
        <w:rPr>
          <w:sz w:val="22"/>
          <w:szCs w:val="22"/>
        </w:rPr>
        <w:t>, tak aby wzbijanie się pyłu podczas zaprawiania</w:t>
      </w:r>
      <w:r w:rsidR="008226F7">
        <w:rPr>
          <w:sz w:val="22"/>
          <w:szCs w:val="22"/>
        </w:rPr>
        <w:t xml:space="preserve"> materiału siewnego</w:t>
      </w:r>
      <w:r w:rsidRPr="00665D57">
        <w:rPr>
          <w:sz w:val="22"/>
          <w:szCs w:val="22"/>
        </w:rPr>
        <w:t>, przechowywania i transportu ograniczone były do minimum.</w:t>
      </w:r>
    </w:p>
    <w:p w14:paraId="796B083E" w14:textId="77777777" w:rsidR="00781ACB" w:rsidRDefault="00781ACB" w:rsidP="002C7994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Zaprawiać tylko dobr</w:t>
      </w:r>
      <w:r w:rsidR="008226F7">
        <w:rPr>
          <w:sz w:val="22"/>
          <w:szCs w:val="22"/>
        </w:rPr>
        <w:t>ze oczyszczony materiał siewny.</w:t>
      </w:r>
    </w:p>
    <w:p w14:paraId="1A282099" w14:textId="77777777" w:rsidR="008226F7" w:rsidRPr="008226F7" w:rsidRDefault="008226F7" w:rsidP="002C7994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226F7">
        <w:rPr>
          <w:sz w:val="22"/>
          <w:szCs w:val="22"/>
        </w:rPr>
        <w:t xml:space="preserve">Nie zaprawiać </w:t>
      </w:r>
      <w:r w:rsidR="00972CB4">
        <w:rPr>
          <w:sz w:val="22"/>
          <w:szCs w:val="22"/>
        </w:rPr>
        <w:t>materiału</w:t>
      </w:r>
      <w:r w:rsidRPr="008226F7">
        <w:rPr>
          <w:sz w:val="22"/>
          <w:szCs w:val="22"/>
        </w:rPr>
        <w:t xml:space="preserve"> siewnego o wilgotności powyżej 16%, ani uprzednio traktowanego inną zaprawą.</w:t>
      </w:r>
    </w:p>
    <w:p w14:paraId="10773A9E" w14:textId="77777777" w:rsidR="008226F7" w:rsidRPr="008226F7" w:rsidRDefault="008226F7" w:rsidP="002C7994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226F7">
        <w:rPr>
          <w:sz w:val="22"/>
          <w:szCs w:val="22"/>
        </w:rPr>
        <w:t>Zaprawianie wykonać najlepiej bezpośrednio przed siewem</w:t>
      </w:r>
      <w:r>
        <w:rPr>
          <w:sz w:val="22"/>
          <w:szCs w:val="22"/>
        </w:rPr>
        <w:t>.</w:t>
      </w:r>
    </w:p>
    <w:p w14:paraId="4910793E" w14:textId="77777777" w:rsidR="008226F7" w:rsidRPr="00665D57" w:rsidRDefault="008226F7" w:rsidP="002C7994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58420A">
        <w:rPr>
          <w:sz w:val="22"/>
          <w:szCs w:val="22"/>
        </w:rPr>
        <w:t xml:space="preserve">Zaprawionego materiału </w:t>
      </w:r>
      <w:r w:rsidR="00DB497D">
        <w:rPr>
          <w:sz w:val="22"/>
          <w:szCs w:val="22"/>
        </w:rPr>
        <w:t xml:space="preserve">siewnego </w:t>
      </w:r>
      <w:r w:rsidRPr="0058420A">
        <w:rPr>
          <w:sz w:val="22"/>
          <w:szCs w:val="22"/>
        </w:rPr>
        <w:t>można używać wyłącznie do siewu. Nie wolno przeznaczać go na cele konsumpcyjne, ani na paszę.</w:t>
      </w:r>
    </w:p>
    <w:p w14:paraId="1808220F" w14:textId="77777777" w:rsidR="00781ACB" w:rsidRPr="00665D57" w:rsidRDefault="00781ACB" w:rsidP="002C7994">
      <w:pPr>
        <w:pStyle w:val="Zwykytek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65D57">
        <w:rPr>
          <w:rFonts w:ascii="Times New Roman" w:hAnsi="Times New Roman"/>
          <w:sz w:val="22"/>
          <w:szCs w:val="22"/>
        </w:rPr>
        <w:t>Przed użyciem środek dokładnie wymieszać</w:t>
      </w:r>
    </w:p>
    <w:p w14:paraId="0B0F4775" w14:textId="77777777" w:rsidR="00E70B56" w:rsidRDefault="00E70B56" w:rsidP="008226F7">
      <w:pPr>
        <w:pStyle w:val="Zwykytek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65D57">
        <w:rPr>
          <w:rFonts w:ascii="Times New Roman" w:hAnsi="Times New Roman"/>
          <w:sz w:val="22"/>
          <w:szCs w:val="22"/>
        </w:rPr>
        <w:t>Zaprawiony materiał powinien być dokładnie i równomiernie pokryty środkiem.</w:t>
      </w:r>
    </w:p>
    <w:p w14:paraId="64351B35" w14:textId="77777777" w:rsidR="008226F7" w:rsidRPr="008226F7" w:rsidRDefault="008226F7" w:rsidP="008226F7">
      <w:pPr>
        <w:pStyle w:val="Zwykytekst"/>
        <w:numPr>
          <w:ilvl w:val="0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8226F7">
        <w:rPr>
          <w:rFonts w:ascii="Times New Roman" w:hAnsi="Times New Roman"/>
          <w:sz w:val="22"/>
          <w:szCs w:val="22"/>
        </w:rPr>
        <w:t xml:space="preserve">Zaprawione nasiona pozostawić po zaprawieniu w otwartych workach do momentu przeschnięcia. </w:t>
      </w:r>
    </w:p>
    <w:p w14:paraId="6461B9F0" w14:textId="77777777" w:rsidR="008226F7" w:rsidRPr="008226F7" w:rsidRDefault="008226F7" w:rsidP="008226F7">
      <w:pPr>
        <w:pStyle w:val="Zwykytekst"/>
        <w:numPr>
          <w:ilvl w:val="0"/>
          <w:numId w:val="5"/>
        </w:numPr>
        <w:ind w:left="426" w:hanging="426"/>
        <w:rPr>
          <w:rFonts w:ascii="Times New Roman" w:hAnsi="Times New Roman"/>
          <w:sz w:val="22"/>
          <w:szCs w:val="22"/>
        </w:rPr>
      </w:pPr>
      <w:r w:rsidRPr="008226F7">
        <w:rPr>
          <w:rFonts w:ascii="Times New Roman" w:hAnsi="Times New Roman"/>
          <w:sz w:val="22"/>
          <w:szCs w:val="22"/>
        </w:rPr>
        <w:t>Zaprawione nasiona przechowywać w grubych papierowych, oznakowanych i szczelnie zamkniętych workach, w oddzielnych, chłodnych, suchych i dobrze wentylowanych pomieszczeniach, z dala od żywności i pasz.</w:t>
      </w:r>
    </w:p>
    <w:p w14:paraId="1427056E" w14:textId="77777777" w:rsidR="008226F7" w:rsidRPr="008226F7" w:rsidRDefault="008226F7" w:rsidP="008226F7">
      <w:pPr>
        <w:pStyle w:val="Zwykytek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226F7">
        <w:rPr>
          <w:rFonts w:ascii="Times New Roman" w:hAnsi="Times New Roman"/>
          <w:sz w:val="22"/>
          <w:szCs w:val="22"/>
        </w:rPr>
        <w:t>Nie stosować do zaprawiania</w:t>
      </w:r>
      <w:r w:rsidR="00972CB4">
        <w:rPr>
          <w:rFonts w:ascii="Times New Roman" w:hAnsi="Times New Roman"/>
          <w:sz w:val="22"/>
          <w:szCs w:val="22"/>
        </w:rPr>
        <w:t xml:space="preserve"> nasion</w:t>
      </w:r>
      <w:r w:rsidRPr="008226F7">
        <w:rPr>
          <w:rFonts w:ascii="Times New Roman" w:hAnsi="Times New Roman"/>
          <w:sz w:val="22"/>
          <w:szCs w:val="22"/>
        </w:rPr>
        <w:t xml:space="preserve"> rodów hodowlanych. </w:t>
      </w:r>
    </w:p>
    <w:p w14:paraId="38080D40" w14:textId="77777777" w:rsidR="00F979C6" w:rsidRDefault="00F979C6" w:rsidP="00E70B56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27F1243F" w14:textId="77777777" w:rsidR="00E70B56" w:rsidRPr="00665D57" w:rsidRDefault="00E70B56" w:rsidP="0058420A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665D57">
        <w:rPr>
          <w:sz w:val="22"/>
          <w:szCs w:val="22"/>
          <w:u w:val="single"/>
        </w:rPr>
        <w:t xml:space="preserve">Na opakowaniach </w:t>
      </w:r>
      <w:r w:rsidR="0058420A">
        <w:rPr>
          <w:sz w:val="22"/>
          <w:szCs w:val="22"/>
          <w:u w:val="single"/>
        </w:rPr>
        <w:t>zaprawionego materiału siewnego</w:t>
      </w:r>
      <w:r w:rsidRPr="00665D57">
        <w:rPr>
          <w:sz w:val="22"/>
          <w:szCs w:val="22"/>
          <w:u w:val="single"/>
        </w:rPr>
        <w:t xml:space="preserve"> powinny zostać umieszczone następujące zwroty:</w:t>
      </w:r>
    </w:p>
    <w:p w14:paraId="6908501D" w14:textId="77777777" w:rsidR="00E70B56" w:rsidRPr="00665D57" w:rsidRDefault="00E70B56" w:rsidP="002C79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 xml:space="preserve">Nie wsypywać pyłu pozostałego w opakowaniach po </w:t>
      </w:r>
      <w:r w:rsidR="00972CB4">
        <w:rPr>
          <w:sz w:val="22"/>
          <w:szCs w:val="22"/>
        </w:rPr>
        <w:t>materiale siewnym</w:t>
      </w:r>
      <w:r w:rsidRPr="00665D57">
        <w:rPr>
          <w:sz w:val="22"/>
          <w:szCs w:val="22"/>
        </w:rPr>
        <w:t xml:space="preserve"> do siewnika.</w:t>
      </w:r>
    </w:p>
    <w:p w14:paraId="7EF65075" w14:textId="77777777" w:rsidR="00E70B56" w:rsidRPr="00665D57" w:rsidRDefault="00E70B56" w:rsidP="002C79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Należy stosować odpowiednie urządzenia siewne gwarantujące wysoki stopień wchł</w:t>
      </w:r>
      <w:r w:rsidR="00781ACB" w:rsidRPr="00665D57">
        <w:rPr>
          <w:sz w:val="22"/>
          <w:szCs w:val="22"/>
        </w:rPr>
        <w:t xml:space="preserve">aniania do gleby </w:t>
      </w:r>
      <w:r w:rsidRPr="00665D57">
        <w:rPr>
          <w:sz w:val="22"/>
          <w:szCs w:val="22"/>
        </w:rPr>
        <w:t xml:space="preserve">oraz ograniczenie do minimum wycieków i </w:t>
      </w:r>
      <w:r w:rsidR="00781ACB" w:rsidRPr="00665D57">
        <w:rPr>
          <w:sz w:val="22"/>
          <w:szCs w:val="22"/>
        </w:rPr>
        <w:t xml:space="preserve">wykluczających możliwość </w:t>
      </w:r>
      <w:r w:rsidRPr="00665D57">
        <w:rPr>
          <w:sz w:val="22"/>
          <w:szCs w:val="22"/>
        </w:rPr>
        <w:t>wzbijania się pyłu</w:t>
      </w:r>
      <w:r w:rsidR="00781ACB" w:rsidRPr="00665D57">
        <w:rPr>
          <w:sz w:val="22"/>
          <w:szCs w:val="22"/>
        </w:rPr>
        <w:t xml:space="preserve"> w chwili dokonywania wysiewu nasion do gleby i przy napełnianiu zasobników siewnika</w:t>
      </w:r>
      <w:r w:rsidRPr="00665D57">
        <w:rPr>
          <w:sz w:val="22"/>
          <w:szCs w:val="22"/>
        </w:rPr>
        <w:t>.</w:t>
      </w:r>
    </w:p>
    <w:p w14:paraId="4A79963C" w14:textId="77777777" w:rsidR="0058420A" w:rsidRPr="0058420A" w:rsidRDefault="00781ACB" w:rsidP="0058420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Nie stosować siewników pneumatycznych, z wyjątkiem wyposażonych w dyfuzory, których końcówki należy skierować jak najbliżej powierzchni gleby, mocując na ich wylocie elastyczną rurę lub odpowiedniej długości przewód elastyczny kończący swój wylot tuż przy powierzchni gleby</w:t>
      </w:r>
      <w:r w:rsidR="005939C0">
        <w:rPr>
          <w:sz w:val="22"/>
          <w:szCs w:val="22"/>
        </w:rPr>
        <w:t>.</w:t>
      </w:r>
    </w:p>
    <w:p w14:paraId="35854DD8" w14:textId="77777777" w:rsidR="00781ACB" w:rsidRPr="00665D57" w:rsidRDefault="00E70B56" w:rsidP="002C79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Sprawdzić przed wysiewem, czy siewnik jest sprawny i nie uszkadza zaprawy na nasionach.</w:t>
      </w:r>
    </w:p>
    <w:p w14:paraId="56082D56" w14:textId="77777777" w:rsidR="00781ACB" w:rsidRPr="00665D57" w:rsidRDefault="00781ACB" w:rsidP="002C79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Nie dopuszczać do uszkodzenia powłoki nasion w trakcie ich przechowywania, transportu i siewu.</w:t>
      </w:r>
    </w:p>
    <w:p w14:paraId="12C01C3A" w14:textId="77777777" w:rsidR="00781ACB" w:rsidRPr="00665D57" w:rsidRDefault="00781ACB" w:rsidP="002C7994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Nie wysiewać zaprawion</w:t>
      </w:r>
      <w:r w:rsidR="0058420A">
        <w:rPr>
          <w:sz w:val="22"/>
          <w:szCs w:val="22"/>
        </w:rPr>
        <w:t>ego materiału siewnego</w:t>
      </w:r>
      <w:r w:rsidRPr="00665D57">
        <w:rPr>
          <w:sz w:val="22"/>
          <w:szCs w:val="22"/>
        </w:rPr>
        <w:t>, gdy prędkość wiatru wynosi powyżej 3 m/s oraz w sąsiedztwie kwitnących upraw.</w:t>
      </w:r>
    </w:p>
    <w:p w14:paraId="6F07AAB2" w14:textId="77777777" w:rsidR="0058420A" w:rsidRDefault="00E70B56" w:rsidP="0058420A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sz w:val="22"/>
          <w:szCs w:val="22"/>
        </w:rPr>
        <w:t>W celu ochrony</w:t>
      </w:r>
      <w:r w:rsidR="0058420A">
        <w:rPr>
          <w:sz w:val="22"/>
          <w:szCs w:val="22"/>
        </w:rPr>
        <w:t xml:space="preserve"> ptaków i wolno żyjących ssaków:</w:t>
      </w:r>
    </w:p>
    <w:p w14:paraId="142C4F66" w14:textId="77777777" w:rsidR="00E70B56" w:rsidRPr="0058420A" w:rsidRDefault="0058420A" w:rsidP="0058420A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70B56" w:rsidRPr="0058420A">
        <w:rPr>
          <w:sz w:val="22"/>
          <w:szCs w:val="22"/>
        </w:rPr>
        <w:t>aprawion</w:t>
      </w:r>
      <w:r>
        <w:rPr>
          <w:sz w:val="22"/>
          <w:szCs w:val="22"/>
        </w:rPr>
        <w:t>y materiał siewny</w:t>
      </w:r>
      <w:r w:rsidR="00E70B56" w:rsidRPr="0058420A">
        <w:rPr>
          <w:sz w:val="22"/>
          <w:szCs w:val="22"/>
        </w:rPr>
        <w:t xml:space="preserve"> </w:t>
      </w:r>
      <w:r>
        <w:rPr>
          <w:sz w:val="22"/>
          <w:szCs w:val="22"/>
        </w:rPr>
        <w:t>musi</w:t>
      </w:r>
      <w:r w:rsidR="00E70B56" w:rsidRPr="0058420A">
        <w:rPr>
          <w:sz w:val="22"/>
          <w:szCs w:val="22"/>
        </w:rPr>
        <w:t xml:space="preserve"> być całkowicie przykryt</w:t>
      </w:r>
      <w:r>
        <w:rPr>
          <w:sz w:val="22"/>
          <w:szCs w:val="22"/>
        </w:rPr>
        <w:t>y</w:t>
      </w:r>
      <w:r w:rsidR="00E70B56" w:rsidRPr="0058420A">
        <w:rPr>
          <w:sz w:val="22"/>
          <w:szCs w:val="22"/>
        </w:rPr>
        <w:t xml:space="preserve"> glebą – </w:t>
      </w:r>
      <w:r>
        <w:rPr>
          <w:sz w:val="22"/>
          <w:szCs w:val="22"/>
        </w:rPr>
        <w:t xml:space="preserve">należy </w:t>
      </w:r>
      <w:r w:rsidR="00E70B56" w:rsidRPr="0058420A">
        <w:rPr>
          <w:sz w:val="22"/>
          <w:szCs w:val="22"/>
        </w:rPr>
        <w:t>upewnić się, że zaprawion</w:t>
      </w:r>
      <w:r>
        <w:rPr>
          <w:sz w:val="22"/>
          <w:szCs w:val="22"/>
        </w:rPr>
        <w:t xml:space="preserve">y materiał siewny jest </w:t>
      </w:r>
      <w:r w:rsidR="00E70B56" w:rsidRPr="0058420A">
        <w:rPr>
          <w:sz w:val="22"/>
          <w:szCs w:val="22"/>
        </w:rPr>
        <w:t>również całkowi</w:t>
      </w:r>
      <w:r w:rsidR="005939C0" w:rsidRPr="0058420A">
        <w:rPr>
          <w:sz w:val="22"/>
          <w:szCs w:val="22"/>
        </w:rPr>
        <w:t>cie przykryt</w:t>
      </w:r>
      <w:r>
        <w:rPr>
          <w:sz w:val="22"/>
          <w:szCs w:val="22"/>
        </w:rPr>
        <w:t>y</w:t>
      </w:r>
      <w:r w:rsidR="005939C0" w:rsidRPr="0058420A">
        <w:rPr>
          <w:sz w:val="22"/>
          <w:szCs w:val="22"/>
        </w:rPr>
        <w:t xml:space="preserve"> na końcach rzędów.</w:t>
      </w:r>
    </w:p>
    <w:p w14:paraId="02EEC2B7" w14:textId="41E6630F" w:rsidR="00781ACB" w:rsidRDefault="0058420A" w:rsidP="0058420A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70B56" w:rsidRPr="00665D57">
        <w:rPr>
          <w:sz w:val="22"/>
          <w:szCs w:val="22"/>
        </w:rPr>
        <w:t xml:space="preserve">ebrać przypadkowo </w:t>
      </w:r>
      <w:r>
        <w:rPr>
          <w:sz w:val="22"/>
          <w:szCs w:val="22"/>
        </w:rPr>
        <w:t xml:space="preserve">rozsypany materiał siewny </w:t>
      </w:r>
      <w:r w:rsidR="00E70B56" w:rsidRPr="00665D57">
        <w:rPr>
          <w:sz w:val="22"/>
          <w:szCs w:val="22"/>
        </w:rPr>
        <w:t>.</w:t>
      </w:r>
    </w:p>
    <w:p w14:paraId="3E731E13" w14:textId="6CA59DC3" w:rsidR="007B7ADD" w:rsidRPr="007B7ADD" w:rsidRDefault="007B7ADD" w:rsidP="007B7ADD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64E92A2E" w14:textId="5266D03F" w:rsidR="007B7ADD" w:rsidRDefault="007B7ADD" w:rsidP="002C7994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dopuszczać do zachwaszczenia plantacji buraka cukrowego, na której wysiano zaprawiony środkiem </w:t>
      </w:r>
      <w:proofErr w:type="spellStart"/>
      <w:r>
        <w:rPr>
          <w:sz w:val="22"/>
          <w:szCs w:val="22"/>
        </w:rPr>
        <w:t>Cruiser</w:t>
      </w:r>
      <w:proofErr w:type="spellEnd"/>
      <w:r>
        <w:rPr>
          <w:sz w:val="22"/>
          <w:szCs w:val="22"/>
        </w:rPr>
        <w:t xml:space="preserve"> SB 600 FS materiał siewny.</w:t>
      </w:r>
    </w:p>
    <w:p w14:paraId="1CB0A4F9" w14:textId="77752A6A" w:rsidR="00781ACB" w:rsidRDefault="0058420A" w:rsidP="002C7994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8226F7">
        <w:rPr>
          <w:sz w:val="22"/>
          <w:szCs w:val="22"/>
        </w:rPr>
        <w:t>Zaprawion</w:t>
      </w:r>
      <w:r>
        <w:rPr>
          <w:sz w:val="22"/>
          <w:szCs w:val="22"/>
        </w:rPr>
        <w:t>y materiał siewny</w:t>
      </w:r>
      <w:r w:rsidRPr="008226F7">
        <w:rPr>
          <w:sz w:val="22"/>
          <w:szCs w:val="22"/>
        </w:rPr>
        <w:t xml:space="preserve"> przechowywać w grubych papierowych, oznakowanych i szczelnie zamkniętych workach, w oddzielnych, chłodnych, suchych i dobrze wentylowanych pomieszczeniach, z dala od żywności i pasz</w:t>
      </w:r>
      <w:r>
        <w:rPr>
          <w:sz w:val="22"/>
          <w:szCs w:val="22"/>
        </w:rPr>
        <w:t>.</w:t>
      </w:r>
    </w:p>
    <w:p w14:paraId="3FB5AAAB" w14:textId="77777777" w:rsidR="0058420A" w:rsidRPr="00665D57" w:rsidRDefault="0058420A" w:rsidP="0058420A">
      <w:pPr>
        <w:pStyle w:val="Akapitzlist"/>
        <w:tabs>
          <w:tab w:val="left" w:pos="426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3761342B" w14:textId="77777777" w:rsidR="00781ACB" w:rsidRPr="005939C0" w:rsidRDefault="00781ACB" w:rsidP="005939C0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665D57">
        <w:rPr>
          <w:b/>
          <w:sz w:val="22"/>
          <w:szCs w:val="22"/>
        </w:rPr>
        <w:lastRenderedPageBreak/>
        <w:t xml:space="preserve">Po wysiewie nasion zaprawionych zaprawą </w:t>
      </w:r>
      <w:proofErr w:type="spellStart"/>
      <w:r w:rsidR="0058420A">
        <w:rPr>
          <w:b/>
          <w:sz w:val="22"/>
          <w:szCs w:val="22"/>
        </w:rPr>
        <w:t>Cruiser</w:t>
      </w:r>
      <w:proofErr w:type="spellEnd"/>
      <w:r w:rsidR="0058420A">
        <w:rPr>
          <w:b/>
          <w:sz w:val="22"/>
          <w:szCs w:val="22"/>
        </w:rPr>
        <w:t xml:space="preserve"> SB 600</w:t>
      </w:r>
      <w:r w:rsidRPr="00665D57">
        <w:rPr>
          <w:b/>
          <w:sz w:val="22"/>
          <w:szCs w:val="22"/>
        </w:rPr>
        <w:t xml:space="preserve"> FS</w:t>
      </w:r>
      <w:r w:rsidR="005939C0" w:rsidRPr="005939C0">
        <w:rPr>
          <w:b/>
          <w:sz w:val="22"/>
          <w:szCs w:val="22"/>
        </w:rPr>
        <w:t xml:space="preserve"> należy poinformować o tym fakcie wszystkie zainteresowane strony, które zwróciły się o taką informację.</w:t>
      </w:r>
      <w:r w:rsidR="005939C0">
        <w:rPr>
          <w:b/>
          <w:sz w:val="22"/>
          <w:szCs w:val="22"/>
        </w:rPr>
        <w:t xml:space="preserve"> </w:t>
      </w:r>
    </w:p>
    <w:p w14:paraId="271B2B7E" w14:textId="77777777" w:rsidR="008226F7" w:rsidRPr="0058420A" w:rsidRDefault="008226F7" w:rsidP="0058420A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603A64" w14:textId="77777777" w:rsidR="00665D57" w:rsidRDefault="00665D57" w:rsidP="00665D57">
      <w:pPr>
        <w:autoSpaceDE w:val="0"/>
        <w:autoSpaceDN w:val="0"/>
        <w:adjustRightInd w:val="0"/>
        <w:spacing w:after="120"/>
        <w:rPr>
          <w:b/>
          <w:sz w:val="22"/>
          <w:szCs w:val="22"/>
        </w:rPr>
      </w:pPr>
      <w:r w:rsidRPr="00665D57">
        <w:rPr>
          <w:b/>
          <w:sz w:val="22"/>
          <w:szCs w:val="22"/>
        </w:rPr>
        <w:t>TECHNIKA ZAPRAWIANIA I SPORZĄDZANIE ZAWIESINY DO ZAPRAWIANIA</w:t>
      </w:r>
    </w:p>
    <w:p w14:paraId="7EAD0250" w14:textId="77777777" w:rsidR="00665D57" w:rsidRPr="00665D57" w:rsidRDefault="00665D57" w:rsidP="00665D5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665D57">
        <w:rPr>
          <w:sz w:val="22"/>
          <w:szCs w:val="22"/>
        </w:rPr>
        <w:t xml:space="preserve">Stosować tylko do zaprawiania przemysłowego w przystosowanych do tego celu odpowiednio skalibrowanych zaprawiarkach w systemie ESTA. Sprzęt do zaprawiania nasion powinien być czysty </w:t>
      </w:r>
      <w:r w:rsidR="005939C0">
        <w:rPr>
          <w:sz w:val="22"/>
          <w:szCs w:val="22"/>
        </w:rPr>
        <w:br/>
      </w:r>
      <w:r w:rsidRPr="00665D57">
        <w:rPr>
          <w:sz w:val="22"/>
          <w:szCs w:val="22"/>
        </w:rPr>
        <w:t>i wolny od pozostałości innych środków ochrony roślin.</w:t>
      </w:r>
    </w:p>
    <w:p w14:paraId="4E3EBE28" w14:textId="77777777" w:rsidR="00665D57" w:rsidRDefault="00665D57" w:rsidP="001E28F3">
      <w:pPr>
        <w:spacing w:after="120"/>
        <w:jc w:val="both"/>
        <w:rPr>
          <w:b/>
          <w:sz w:val="22"/>
          <w:szCs w:val="22"/>
        </w:rPr>
      </w:pPr>
    </w:p>
    <w:p w14:paraId="5811F18D" w14:textId="77777777" w:rsidR="001E28F3" w:rsidRPr="00FC4784" w:rsidRDefault="001E28F3" w:rsidP="001E28F3">
      <w:pPr>
        <w:spacing w:after="120"/>
        <w:jc w:val="both"/>
        <w:rPr>
          <w:b/>
          <w:sz w:val="22"/>
          <w:szCs w:val="22"/>
        </w:rPr>
      </w:pPr>
      <w:r w:rsidRPr="00FC4784">
        <w:rPr>
          <w:b/>
          <w:sz w:val="22"/>
          <w:szCs w:val="22"/>
        </w:rPr>
        <w:t xml:space="preserve">POSTĘPOWANIE Z RESZTKAMI </w:t>
      </w:r>
      <w:r w:rsidR="00781ACB">
        <w:rPr>
          <w:b/>
          <w:sz w:val="22"/>
          <w:szCs w:val="22"/>
        </w:rPr>
        <w:t>ZAWIESINY</w:t>
      </w:r>
      <w:r w:rsidRPr="00FC4784">
        <w:rPr>
          <w:b/>
          <w:sz w:val="22"/>
          <w:szCs w:val="22"/>
        </w:rPr>
        <w:t xml:space="preserve"> I MYCIE APARATURY</w:t>
      </w:r>
    </w:p>
    <w:p w14:paraId="436C9314" w14:textId="77777777" w:rsidR="001E28F3" w:rsidRPr="00FC4784" w:rsidRDefault="008F5293" w:rsidP="00781ACB">
      <w:pPr>
        <w:jc w:val="both"/>
        <w:rPr>
          <w:sz w:val="22"/>
          <w:szCs w:val="22"/>
        </w:rPr>
      </w:pPr>
      <w:r w:rsidRPr="00FC4784">
        <w:rPr>
          <w:sz w:val="22"/>
          <w:szCs w:val="22"/>
        </w:rPr>
        <w:t xml:space="preserve">Resztki zawiesiny </w:t>
      </w:r>
      <w:r w:rsidR="001E28F3" w:rsidRPr="00FC4784">
        <w:rPr>
          <w:sz w:val="22"/>
          <w:szCs w:val="22"/>
        </w:rPr>
        <w:t>oraz wod</w:t>
      </w:r>
      <w:r w:rsidRPr="00FC4784">
        <w:rPr>
          <w:sz w:val="22"/>
          <w:szCs w:val="22"/>
        </w:rPr>
        <w:t>ę</w:t>
      </w:r>
      <w:r w:rsidR="001E28F3" w:rsidRPr="00FC4784">
        <w:rPr>
          <w:sz w:val="22"/>
          <w:szCs w:val="22"/>
        </w:rPr>
        <w:t xml:space="preserve"> użytą do mycia zaprawiarki należy</w:t>
      </w:r>
      <w:r w:rsidRPr="00FC4784">
        <w:rPr>
          <w:sz w:val="22"/>
          <w:szCs w:val="22"/>
        </w:rPr>
        <w:t>:</w:t>
      </w:r>
      <w:r w:rsidR="001E28F3" w:rsidRPr="00FC4784">
        <w:rPr>
          <w:sz w:val="22"/>
          <w:szCs w:val="22"/>
        </w:rPr>
        <w:t xml:space="preserve"> </w:t>
      </w:r>
    </w:p>
    <w:p w14:paraId="37532C79" w14:textId="77777777" w:rsidR="001E28F3" w:rsidRPr="00FC4784" w:rsidRDefault="008F5293" w:rsidP="002C7994">
      <w:pPr>
        <w:pStyle w:val="Zwykytekst"/>
        <w:numPr>
          <w:ilvl w:val="0"/>
          <w:numId w:val="2"/>
        </w:numPr>
        <w:tabs>
          <w:tab w:val="clear" w:pos="57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 xml:space="preserve">jeżeli jest to możliwe, </w:t>
      </w:r>
      <w:r w:rsidR="001E28F3" w:rsidRPr="00FC4784">
        <w:rPr>
          <w:rFonts w:ascii="Times New Roman" w:hAnsi="Times New Roman"/>
          <w:sz w:val="22"/>
          <w:szCs w:val="22"/>
        </w:rPr>
        <w:t>zużyć do sporządzenia zawiesiny podczas kolejnego zaprawiania lub</w:t>
      </w:r>
    </w:p>
    <w:p w14:paraId="0CDDFF5E" w14:textId="77777777" w:rsidR="001E28F3" w:rsidRPr="00FC4784" w:rsidRDefault="001E28F3" w:rsidP="002C7994">
      <w:pPr>
        <w:pStyle w:val="Zwykytekst"/>
        <w:numPr>
          <w:ilvl w:val="0"/>
          <w:numId w:val="2"/>
        </w:numPr>
        <w:tabs>
          <w:tab w:val="clear" w:pos="57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unieszkodliwić z wykorzystaniem rozwiązań technicznych zapewniających biologiczną degradację substancji czynnych środków ochrony roślin, lub</w:t>
      </w:r>
    </w:p>
    <w:p w14:paraId="3B9A71B8" w14:textId="77777777" w:rsidR="001E28F3" w:rsidRPr="00FC4784" w:rsidRDefault="001E28F3" w:rsidP="002C7994">
      <w:pPr>
        <w:pStyle w:val="Zwykytekst"/>
        <w:numPr>
          <w:ilvl w:val="0"/>
          <w:numId w:val="2"/>
        </w:numPr>
        <w:tabs>
          <w:tab w:val="clear" w:pos="57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unieszkodliwić w inny sposób, zgodny z przepisami o odpadach.</w:t>
      </w:r>
    </w:p>
    <w:p w14:paraId="2F097F01" w14:textId="77777777" w:rsidR="009828DE" w:rsidRDefault="009828DE" w:rsidP="001E28F3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1A5A1711" w14:textId="77777777" w:rsidR="001E28F3" w:rsidRPr="00FC4784" w:rsidRDefault="00781ACB" w:rsidP="001E28F3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781ACB">
        <w:rPr>
          <w:rFonts w:ascii="Times New Roman" w:hAnsi="Times New Roman"/>
          <w:sz w:val="22"/>
          <w:szCs w:val="22"/>
        </w:rPr>
        <w:t>Po pracy aparaturę dokładnie wymyć</w:t>
      </w:r>
      <w:r>
        <w:rPr>
          <w:rFonts w:ascii="Times New Roman" w:hAnsi="Times New Roman"/>
          <w:sz w:val="22"/>
          <w:szCs w:val="22"/>
        </w:rPr>
        <w:t>.</w:t>
      </w:r>
    </w:p>
    <w:p w14:paraId="0D33A884" w14:textId="77777777" w:rsidR="001E28F3" w:rsidRPr="00FC4784" w:rsidRDefault="001E28F3" w:rsidP="001E28F3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11D4926B" w14:textId="77777777" w:rsidR="001E28F3" w:rsidRPr="002B69EC" w:rsidRDefault="00515766" w:rsidP="001E28F3">
      <w:pPr>
        <w:pStyle w:val="Zwykytekst"/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2B69EC">
        <w:rPr>
          <w:rFonts w:ascii="Times New Roman" w:hAnsi="Times New Roman"/>
          <w:b/>
          <w:sz w:val="22"/>
          <w:szCs w:val="22"/>
        </w:rPr>
        <w:t>ŚRODKI OSTROŻNOŚCI DLA OSÓB STOSUJĄCYCH ŚRODEK, PR</w:t>
      </w:r>
      <w:r w:rsidR="000473DC" w:rsidRPr="002B69EC">
        <w:rPr>
          <w:rFonts w:ascii="Times New Roman" w:hAnsi="Times New Roman"/>
          <w:b/>
          <w:sz w:val="22"/>
          <w:szCs w:val="22"/>
        </w:rPr>
        <w:t>ACOWNIKÓW ORAZ OSÓB POSTRONNYCH</w:t>
      </w:r>
    </w:p>
    <w:p w14:paraId="2301CAC5" w14:textId="77777777" w:rsidR="00665D57" w:rsidRPr="002B69EC" w:rsidRDefault="00665D57" w:rsidP="00D7352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69EC">
        <w:rPr>
          <w:sz w:val="22"/>
          <w:szCs w:val="22"/>
        </w:rPr>
        <w:t>Nie jeść i nie pić podczas stosowania środka.</w:t>
      </w:r>
    </w:p>
    <w:p w14:paraId="16CCAE60" w14:textId="77777777" w:rsidR="0058420A" w:rsidRPr="0058420A" w:rsidRDefault="0058420A" w:rsidP="00D73527">
      <w:pPr>
        <w:jc w:val="both"/>
        <w:rPr>
          <w:sz w:val="22"/>
          <w:szCs w:val="22"/>
        </w:rPr>
      </w:pPr>
      <w:r w:rsidRPr="0058420A">
        <w:rPr>
          <w:sz w:val="22"/>
          <w:szCs w:val="22"/>
        </w:rPr>
        <w:t>Stosować rękawice ochronne oraz odzież ochronną, zabezpieczającą przed oddziaływaniem środków ochrony roślin, oraz odpowiednie obuwie w trakcie przygotowywania zawiesiny oraz w trakcie wykonywania zabiegu</w:t>
      </w:r>
      <w:r>
        <w:rPr>
          <w:sz w:val="22"/>
          <w:szCs w:val="22"/>
        </w:rPr>
        <w:t xml:space="preserve"> </w:t>
      </w:r>
      <w:r w:rsidRPr="0058420A">
        <w:rPr>
          <w:sz w:val="22"/>
          <w:szCs w:val="22"/>
        </w:rPr>
        <w:t>zaprawiania.</w:t>
      </w:r>
    </w:p>
    <w:p w14:paraId="454A654D" w14:textId="77777777" w:rsidR="00665D57" w:rsidRPr="002B69EC" w:rsidRDefault="00665D57" w:rsidP="00D7352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69EC">
        <w:rPr>
          <w:sz w:val="22"/>
          <w:szCs w:val="22"/>
        </w:rPr>
        <w:t>Stosować rękawice ochronne oraz odzież roboczą w trakcie wysiewu zaprawionych nasion oraz czyszczenia sprzętu.</w:t>
      </w:r>
    </w:p>
    <w:p w14:paraId="521D1F4D" w14:textId="77777777" w:rsidR="00665D57" w:rsidRDefault="00D73527" w:rsidP="00D7352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Podczas czyszczenia zanieczyszczonego sprzętu zaleca się również zastosowanie ochrony twarzy przed rozpryskami lub półmaski filtrującej cząstki (FFP2) w celu ochrony przed podwyższonym poziomem pyłu.</w:t>
      </w:r>
    </w:p>
    <w:p w14:paraId="4246AF21" w14:textId="77777777" w:rsidR="00D73527" w:rsidRPr="002B69EC" w:rsidRDefault="00D73527" w:rsidP="00D7352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B95CE1" w14:textId="77777777" w:rsidR="00665D57" w:rsidRPr="002B69EC" w:rsidRDefault="00665D57" w:rsidP="00665D57">
      <w:pPr>
        <w:autoSpaceDE w:val="0"/>
        <w:autoSpaceDN w:val="0"/>
        <w:adjustRightInd w:val="0"/>
        <w:rPr>
          <w:b/>
          <w:sz w:val="22"/>
          <w:szCs w:val="22"/>
        </w:rPr>
      </w:pPr>
      <w:r w:rsidRPr="002B69EC">
        <w:rPr>
          <w:b/>
          <w:sz w:val="22"/>
          <w:szCs w:val="22"/>
        </w:rPr>
        <w:t>ŚRODKI OSTROŻNOŚCI ZWIĄZANE Z OCHRONĄ ŚRODOWISKA NATURALNEGO</w:t>
      </w:r>
    </w:p>
    <w:p w14:paraId="5E2D000C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Nie zanieczyszczać wód środkiem ochrony roślin lub jego opakowaniem.</w:t>
      </w:r>
    </w:p>
    <w:p w14:paraId="7F67C42B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Nie myć aparatury w pobliżu wód powierzchniowych.</w:t>
      </w:r>
    </w:p>
    <w:p w14:paraId="4ADD9078" w14:textId="4B51C66E" w:rsidR="00665D57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Unikać zanieczyszczania wód poprzez rowy odwadniające z gospodarstw i dróg.</w:t>
      </w:r>
    </w:p>
    <w:p w14:paraId="1B363C89" w14:textId="69170F98" w:rsidR="00E43DE2" w:rsidRPr="002B69EC" w:rsidRDefault="00E43DE2" w:rsidP="00665D5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Unikać niezgodnego z przeznaczeniem uwalniania do środowiska.</w:t>
      </w:r>
    </w:p>
    <w:p w14:paraId="30FC2655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W celu ochrony ptaków i wolno żyjących ssaków:</w:t>
      </w:r>
    </w:p>
    <w:p w14:paraId="54576371" w14:textId="77777777" w:rsidR="0058420A" w:rsidRPr="0058420A" w:rsidRDefault="0058420A" w:rsidP="0058420A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58420A">
        <w:rPr>
          <w:sz w:val="22"/>
          <w:szCs w:val="22"/>
        </w:rPr>
        <w:t>aprawion</w:t>
      </w:r>
      <w:r>
        <w:rPr>
          <w:sz w:val="22"/>
          <w:szCs w:val="22"/>
        </w:rPr>
        <w:t>y materiał siewny</w:t>
      </w:r>
      <w:r w:rsidRPr="0058420A">
        <w:rPr>
          <w:sz w:val="22"/>
          <w:szCs w:val="22"/>
        </w:rPr>
        <w:t xml:space="preserve"> </w:t>
      </w:r>
      <w:r>
        <w:rPr>
          <w:sz w:val="22"/>
          <w:szCs w:val="22"/>
        </w:rPr>
        <w:t>musi</w:t>
      </w:r>
      <w:r w:rsidRPr="0058420A">
        <w:rPr>
          <w:sz w:val="22"/>
          <w:szCs w:val="22"/>
        </w:rPr>
        <w:t xml:space="preserve"> być całkowicie przykryt</w:t>
      </w:r>
      <w:r>
        <w:rPr>
          <w:sz w:val="22"/>
          <w:szCs w:val="22"/>
        </w:rPr>
        <w:t>y</w:t>
      </w:r>
      <w:r w:rsidRPr="0058420A">
        <w:rPr>
          <w:sz w:val="22"/>
          <w:szCs w:val="22"/>
        </w:rPr>
        <w:t xml:space="preserve"> glebą – </w:t>
      </w:r>
      <w:r>
        <w:rPr>
          <w:sz w:val="22"/>
          <w:szCs w:val="22"/>
        </w:rPr>
        <w:t xml:space="preserve">należy </w:t>
      </w:r>
      <w:r w:rsidRPr="0058420A">
        <w:rPr>
          <w:sz w:val="22"/>
          <w:szCs w:val="22"/>
        </w:rPr>
        <w:t>upewnić się, że zaprawion</w:t>
      </w:r>
      <w:r>
        <w:rPr>
          <w:sz w:val="22"/>
          <w:szCs w:val="22"/>
        </w:rPr>
        <w:t xml:space="preserve">y materiał siewny jest </w:t>
      </w:r>
      <w:r w:rsidRPr="0058420A">
        <w:rPr>
          <w:sz w:val="22"/>
          <w:szCs w:val="22"/>
        </w:rPr>
        <w:t>również całkowicie przykryt</w:t>
      </w:r>
      <w:r>
        <w:rPr>
          <w:sz w:val="22"/>
          <w:szCs w:val="22"/>
        </w:rPr>
        <w:t>y</w:t>
      </w:r>
      <w:r w:rsidRPr="0058420A">
        <w:rPr>
          <w:sz w:val="22"/>
          <w:szCs w:val="22"/>
        </w:rPr>
        <w:t xml:space="preserve"> na końcach rzędów.</w:t>
      </w:r>
    </w:p>
    <w:p w14:paraId="378EDAB7" w14:textId="77777777" w:rsidR="0058420A" w:rsidRPr="00665D57" w:rsidRDefault="0058420A" w:rsidP="0058420A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665D57">
        <w:rPr>
          <w:sz w:val="22"/>
          <w:szCs w:val="22"/>
        </w:rPr>
        <w:t xml:space="preserve">ebrać przypadkowo </w:t>
      </w:r>
      <w:r w:rsidR="00972CB4">
        <w:rPr>
          <w:sz w:val="22"/>
          <w:szCs w:val="22"/>
        </w:rPr>
        <w:t>rozsypany materiał siewny.</w:t>
      </w:r>
    </w:p>
    <w:p w14:paraId="7E697133" w14:textId="77777777" w:rsidR="00665D57" w:rsidRPr="002B69EC" w:rsidRDefault="00665D57" w:rsidP="00665D57">
      <w:pPr>
        <w:pStyle w:val="Akapitzlist"/>
        <w:autoSpaceDE w:val="0"/>
        <w:autoSpaceDN w:val="0"/>
        <w:adjustRightInd w:val="0"/>
        <w:ind w:left="426"/>
        <w:rPr>
          <w:sz w:val="22"/>
          <w:szCs w:val="22"/>
        </w:rPr>
      </w:pPr>
    </w:p>
    <w:p w14:paraId="2E289FC0" w14:textId="77777777" w:rsidR="00665D57" w:rsidRPr="002B69EC" w:rsidRDefault="00665D57" w:rsidP="00665D57">
      <w:pPr>
        <w:autoSpaceDE w:val="0"/>
        <w:autoSpaceDN w:val="0"/>
        <w:adjustRightInd w:val="0"/>
        <w:rPr>
          <w:b/>
          <w:sz w:val="22"/>
          <w:szCs w:val="22"/>
        </w:rPr>
      </w:pPr>
      <w:r w:rsidRPr="002B69EC">
        <w:rPr>
          <w:b/>
          <w:sz w:val="22"/>
          <w:szCs w:val="22"/>
        </w:rPr>
        <w:t>WARUNKI PRZECHOWYWANIA I BEZPIECZNEGO USUWANIA ŚRODKA OCHRONY</w:t>
      </w:r>
    </w:p>
    <w:p w14:paraId="678543B7" w14:textId="77777777" w:rsidR="00665D57" w:rsidRPr="002B69EC" w:rsidRDefault="00665D57" w:rsidP="00665D57">
      <w:pPr>
        <w:autoSpaceDE w:val="0"/>
        <w:autoSpaceDN w:val="0"/>
        <w:adjustRightInd w:val="0"/>
        <w:rPr>
          <w:b/>
          <w:sz w:val="22"/>
          <w:szCs w:val="22"/>
        </w:rPr>
      </w:pPr>
      <w:r w:rsidRPr="002B69EC">
        <w:rPr>
          <w:b/>
          <w:sz w:val="22"/>
          <w:szCs w:val="22"/>
        </w:rPr>
        <w:t>ROŚLIN I OPAKOWANIA</w:t>
      </w:r>
    </w:p>
    <w:p w14:paraId="7E83C1CE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Chronić przed dziećmi.</w:t>
      </w:r>
    </w:p>
    <w:p w14:paraId="1FAF057B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Środek ochrony roślin przechowywać:</w:t>
      </w:r>
    </w:p>
    <w:p w14:paraId="18720D16" w14:textId="77777777" w:rsidR="00665D57" w:rsidRPr="002B69EC" w:rsidRDefault="00665D57" w:rsidP="002C799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B69EC">
        <w:rPr>
          <w:sz w:val="22"/>
          <w:szCs w:val="22"/>
        </w:rPr>
        <w:t>w miejscach lub obiektach, w których zastosowano odpowiednie rozwiązania zabezpieczające przed skażeniem środowiska oraz dostępem osób trzecich,</w:t>
      </w:r>
    </w:p>
    <w:p w14:paraId="6A6CD0D1" w14:textId="77777777" w:rsidR="00665D57" w:rsidRPr="002B69EC" w:rsidRDefault="00665D57" w:rsidP="002C799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B69EC">
        <w:rPr>
          <w:sz w:val="22"/>
          <w:szCs w:val="22"/>
        </w:rPr>
        <w:t>w oryginalnych opakowaniach, w sposób uniemożliwiający kontakt z żywnością, napojami lub paszą,</w:t>
      </w:r>
    </w:p>
    <w:p w14:paraId="6B93DB3B" w14:textId="77777777" w:rsidR="00665D57" w:rsidRPr="002B69EC" w:rsidRDefault="00665D57" w:rsidP="002C7994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 w:hanging="284"/>
        <w:jc w:val="both"/>
        <w:rPr>
          <w:sz w:val="22"/>
          <w:szCs w:val="22"/>
        </w:rPr>
      </w:pPr>
      <w:r w:rsidRPr="002B69EC">
        <w:rPr>
          <w:sz w:val="22"/>
          <w:szCs w:val="22"/>
        </w:rPr>
        <w:t>w chłodnym, suchym miejscu.</w:t>
      </w:r>
    </w:p>
    <w:p w14:paraId="224E698F" w14:textId="77777777" w:rsidR="00665D57" w:rsidRPr="002B69EC" w:rsidRDefault="00665D57" w:rsidP="00665D57">
      <w:pPr>
        <w:pStyle w:val="Akapitzlist"/>
        <w:autoSpaceDE w:val="0"/>
        <w:autoSpaceDN w:val="0"/>
        <w:adjustRightInd w:val="0"/>
        <w:ind w:left="426"/>
        <w:rPr>
          <w:sz w:val="22"/>
          <w:szCs w:val="22"/>
        </w:rPr>
      </w:pPr>
    </w:p>
    <w:p w14:paraId="353467FE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  <w:r w:rsidRPr="002B69EC">
        <w:rPr>
          <w:sz w:val="22"/>
          <w:szCs w:val="22"/>
        </w:rPr>
        <w:t>Zabrania się wykorzystywania opróżnionych opakowań po środkach ochrony roślin do innych celów.</w:t>
      </w:r>
    </w:p>
    <w:p w14:paraId="36865B55" w14:textId="77777777" w:rsidR="00665D57" w:rsidRPr="002B69EC" w:rsidRDefault="00665D57" w:rsidP="008573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69EC">
        <w:rPr>
          <w:sz w:val="22"/>
          <w:szCs w:val="22"/>
        </w:rPr>
        <w:t>Niewykorzystany środek przekazać do podmiotu uprawnionego do odbierania odpadów</w:t>
      </w:r>
      <w:r w:rsidR="0058420A">
        <w:rPr>
          <w:sz w:val="22"/>
          <w:szCs w:val="22"/>
        </w:rPr>
        <w:t xml:space="preserve"> </w:t>
      </w:r>
      <w:r w:rsidRPr="002B69EC">
        <w:rPr>
          <w:sz w:val="22"/>
          <w:szCs w:val="22"/>
        </w:rPr>
        <w:t>niebezpiecznych.</w:t>
      </w:r>
    </w:p>
    <w:p w14:paraId="5B6AA079" w14:textId="77777777" w:rsidR="00665D57" w:rsidRPr="002B69EC" w:rsidRDefault="00665D57" w:rsidP="008573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69EC">
        <w:rPr>
          <w:sz w:val="22"/>
          <w:szCs w:val="22"/>
        </w:rPr>
        <w:t>Opróżnione opakowania po środku zwrócić do sprzedawcy środków ochrony roślin będących</w:t>
      </w:r>
      <w:r w:rsidR="0058420A">
        <w:rPr>
          <w:sz w:val="22"/>
          <w:szCs w:val="22"/>
        </w:rPr>
        <w:t xml:space="preserve"> </w:t>
      </w:r>
      <w:r w:rsidRPr="002B69EC">
        <w:rPr>
          <w:sz w:val="22"/>
          <w:szCs w:val="22"/>
        </w:rPr>
        <w:t>środkami niebezpiecznymi.</w:t>
      </w:r>
    </w:p>
    <w:p w14:paraId="249B1E92" w14:textId="77777777" w:rsidR="00665D57" w:rsidRPr="002B69EC" w:rsidRDefault="00665D57" w:rsidP="00665D57">
      <w:pPr>
        <w:autoSpaceDE w:val="0"/>
        <w:autoSpaceDN w:val="0"/>
        <w:adjustRightInd w:val="0"/>
        <w:rPr>
          <w:sz w:val="22"/>
          <w:szCs w:val="22"/>
        </w:rPr>
      </w:pPr>
    </w:p>
    <w:p w14:paraId="6DF08DFE" w14:textId="77777777" w:rsidR="00665D57" w:rsidRPr="002B69EC" w:rsidRDefault="00665D57" w:rsidP="00665D57">
      <w:pPr>
        <w:autoSpaceDE w:val="0"/>
        <w:autoSpaceDN w:val="0"/>
        <w:adjustRightInd w:val="0"/>
        <w:rPr>
          <w:b/>
          <w:sz w:val="22"/>
          <w:szCs w:val="22"/>
        </w:rPr>
      </w:pPr>
      <w:r w:rsidRPr="002B69EC">
        <w:rPr>
          <w:b/>
          <w:sz w:val="22"/>
          <w:szCs w:val="22"/>
        </w:rPr>
        <w:t>PIERWSZA POMOC</w:t>
      </w:r>
    </w:p>
    <w:p w14:paraId="40844A00" w14:textId="77777777" w:rsidR="00665D57" w:rsidRPr="002B69EC" w:rsidRDefault="00665D57" w:rsidP="00100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69EC">
        <w:rPr>
          <w:sz w:val="22"/>
          <w:szCs w:val="22"/>
        </w:rPr>
        <w:t>Antidotum: brak, stosować leczenie objawowe.</w:t>
      </w:r>
    </w:p>
    <w:p w14:paraId="2E17BE3D" w14:textId="77777777" w:rsidR="00515766" w:rsidRDefault="00665D57" w:rsidP="001001F2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2B69EC">
        <w:rPr>
          <w:rFonts w:ascii="Times New Roman" w:hAnsi="Times New Roman"/>
          <w:sz w:val="22"/>
          <w:szCs w:val="22"/>
        </w:rPr>
        <w:t>W razie konieczności zasięgnięcia porady lekarza, należy pokazać opakowanie lub etykietę.</w:t>
      </w:r>
    </w:p>
    <w:p w14:paraId="5FE9F4A3" w14:textId="77777777" w:rsidR="008573C5" w:rsidRDefault="008573C5" w:rsidP="001001F2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połknięcia niezwłocznie należy</w:t>
      </w:r>
      <w:r w:rsidRPr="008573C5">
        <w:rPr>
          <w:rFonts w:ascii="Times New Roman" w:hAnsi="Times New Roman"/>
          <w:sz w:val="22"/>
          <w:szCs w:val="22"/>
        </w:rPr>
        <w:t xml:space="preserve"> </w:t>
      </w:r>
      <w:r w:rsidRPr="002B69EC">
        <w:rPr>
          <w:rFonts w:ascii="Times New Roman" w:hAnsi="Times New Roman"/>
          <w:sz w:val="22"/>
          <w:szCs w:val="22"/>
        </w:rPr>
        <w:t>zasięg</w:t>
      </w:r>
      <w:r>
        <w:rPr>
          <w:rFonts w:ascii="Times New Roman" w:hAnsi="Times New Roman"/>
          <w:sz w:val="22"/>
          <w:szCs w:val="22"/>
        </w:rPr>
        <w:t xml:space="preserve">nąć </w:t>
      </w:r>
      <w:r w:rsidRPr="002B69EC">
        <w:rPr>
          <w:rFonts w:ascii="Times New Roman" w:hAnsi="Times New Roman"/>
          <w:sz w:val="22"/>
          <w:szCs w:val="22"/>
        </w:rPr>
        <w:t>porady lekarza, należy pokazać opakowanie lub etykietę.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386190C9" w14:textId="6A87BEF4" w:rsidR="00123E86" w:rsidRPr="002B69EC" w:rsidRDefault="00123E86" w:rsidP="001001F2">
      <w:pPr>
        <w:pStyle w:val="Zwykyteks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przypadku narażenia lub styczności: Zasięgnąć porady lub zgłosić się pod opiekę lekarza.</w:t>
      </w:r>
    </w:p>
    <w:p w14:paraId="2D5B002F" w14:textId="77777777" w:rsidR="001001F2" w:rsidRDefault="001001F2" w:rsidP="001E28F3">
      <w:pPr>
        <w:pStyle w:val="Zwykytekst"/>
        <w:rPr>
          <w:rFonts w:ascii="Times New Roman" w:hAnsi="Times New Roman"/>
          <w:sz w:val="22"/>
          <w:szCs w:val="22"/>
        </w:rPr>
      </w:pPr>
    </w:p>
    <w:p w14:paraId="1722E54A" w14:textId="77777777" w:rsidR="001E28F3" w:rsidRPr="00FC4784" w:rsidRDefault="001E28F3" w:rsidP="001E28F3">
      <w:pPr>
        <w:pStyle w:val="Zwykytekst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 xml:space="preserve">Okres ważności  -  </w:t>
      </w:r>
      <w:r w:rsidR="00665D57">
        <w:rPr>
          <w:rFonts w:ascii="Times New Roman" w:hAnsi="Times New Roman"/>
          <w:sz w:val="22"/>
          <w:szCs w:val="22"/>
        </w:rPr>
        <w:t>2 lata</w:t>
      </w:r>
    </w:p>
    <w:p w14:paraId="30C31609" w14:textId="77777777" w:rsidR="001E28F3" w:rsidRPr="00FC4784" w:rsidRDefault="001E28F3" w:rsidP="001E28F3">
      <w:pPr>
        <w:pStyle w:val="Zwykytekst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Data produkcji   - .........</w:t>
      </w:r>
    </w:p>
    <w:p w14:paraId="47311C0E" w14:textId="77777777" w:rsidR="001E28F3" w:rsidRPr="00FC4784" w:rsidRDefault="001E28F3" w:rsidP="001E28F3">
      <w:pPr>
        <w:pStyle w:val="Zwykytekst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Zawartość netto - .........</w:t>
      </w:r>
    </w:p>
    <w:p w14:paraId="420E152F" w14:textId="77777777" w:rsidR="001E28F3" w:rsidRPr="00FC4784" w:rsidRDefault="001E28F3" w:rsidP="001E28F3">
      <w:pPr>
        <w:pStyle w:val="Zwykytekst"/>
        <w:rPr>
          <w:rFonts w:ascii="Times New Roman" w:hAnsi="Times New Roman"/>
          <w:sz w:val="22"/>
          <w:szCs w:val="22"/>
        </w:rPr>
      </w:pPr>
      <w:r w:rsidRPr="00FC4784">
        <w:rPr>
          <w:rFonts w:ascii="Times New Roman" w:hAnsi="Times New Roman"/>
          <w:sz w:val="22"/>
          <w:szCs w:val="22"/>
        </w:rPr>
        <w:t>Nr partii             - .........</w:t>
      </w:r>
    </w:p>
    <w:p w14:paraId="314F8C95" w14:textId="77777777" w:rsidR="001E28F3" w:rsidRPr="00FC4784" w:rsidRDefault="001E28F3" w:rsidP="001E28F3">
      <w:pPr>
        <w:pStyle w:val="Zwykytekst"/>
        <w:rPr>
          <w:rFonts w:ascii="Times New Roman" w:hAnsi="Times New Roman"/>
          <w:color w:val="000000"/>
          <w:sz w:val="22"/>
          <w:szCs w:val="22"/>
        </w:rPr>
      </w:pPr>
    </w:p>
    <w:p w14:paraId="53D1082B" w14:textId="77777777" w:rsidR="008F3DC4" w:rsidRPr="00FC4784" w:rsidRDefault="008F3DC4" w:rsidP="001E28F3"/>
    <w:sectPr w:rsidR="008F3DC4" w:rsidRPr="00FC4784" w:rsidSect="00EB16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0ECF" w14:textId="77777777" w:rsidR="00833359" w:rsidRDefault="00833359">
      <w:r>
        <w:separator/>
      </w:r>
    </w:p>
  </w:endnote>
  <w:endnote w:type="continuationSeparator" w:id="0">
    <w:p w14:paraId="557C8A58" w14:textId="77777777" w:rsidR="00833359" w:rsidRDefault="0083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7124" w14:textId="77777777" w:rsidR="008F3DC4" w:rsidRDefault="008F3DC4" w:rsidP="004510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796133" w14:textId="77777777" w:rsidR="008F3DC4" w:rsidRDefault="008F3DC4" w:rsidP="001627F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2055" w14:textId="52DF5AE4" w:rsidR="008F3DC4" w:rsidRDefault="008F3DC4" w:rsidP="004510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65E2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03548C6" w14:textId="77777777" w:rsidR="008F3DC4" w:rsidRPr="00BA2E78" w:rsidRDefault="00E965FA" w:rsidP="002B69EC">
    <w:pPr>
      <w:pStyle w:val="Stopka"/>
      <w:tabs>
        <w:tab w:val="clear" w:pos="4536"/>
        <w:tab w:val="center" w:pos="6379"/>
      </w:tabs>
      <w:ind w:right="360"/>
      <w:jc w:val="center"/>
      <w:rPr>
        <w:rFonts w:ascii="Arial" w:hAnsi="Arial" w:cs="Arial"/>
        <w:i/>
        <w:sz w:val="18"/>
        <w:szCs w:val="18"/>
      </w:rPr>
    </w:pPr>
    <w:r w:rsidRPr="00BA2E78">
      <w:rPr>
        <w:rFonts w:ascii="Arial" w:hAnsi="Arial" w:cs="Arial"/>
        <w:i/>
        <w:sz w:val="18"/>
        <w:szCs w:val="18"/>
      </w:rPr>
      <w:t xml:space="preserve">Etykieta środka ochrony roślin </w:t>
    </w:r>
    <w:proofErr w:type="spellStart"/>
    <w:r w:rsidR="008573C5">
      <w:rPr>
        <w:rFonts w:ascii="Arial" w:hAnsi="Arial" w:cs="Arial"/>
        <w:i/>
        <w:sz w:val="18"/>
        <w:szCs w:val="18"/>
      </w:rPr>
      <w:t>Cruiser</w:t>
    </w:r>
    <w:proofErr w:type="spellEnd"/>
    <w:r w:rsidR="008573C5">
      <w:rPr>
        <w:rFonts w:ascii="Arial" w:hAnsi="Arial" w:cs="Arial"/>
        <w:i/>
        <w:sz w:val="18"/>
        <w:szCs w:val="18"/>
      </w:rPr>
      <w:t xml:space="preserve"> SB 600 FS</w:t>
    </w:r>
    <w:r w:rsidRPr="00BA2E78">
      <w:rPr>
        <w:rFonts w:ascii="Arial" w:hAnsi="Arial" w:cs="Arial"/>
        <w:i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B9CD" w14:textId="77777777" w:rsidR="008F3DC4" w:rsidRPr="00AF56FA" w:rsidRDefault="00AF56FA" w:rsidP="00205C23">
    <w:pPr>
      <w:pStyle w:val="Stopka"/>
      <w:tabs>
        <w:tab w:val="clear" w:pos="4536"/>
        <w:tab w:val="center" w:pos="6379"/>
      </w:tabs>
      <w:ind w:right="360"/>
      <w:jc w:val="center"/>
      <w:rPr>
        <w:rFonts w:ascii="Arial" w:hAnsi="Arial" w:cs="Arial"/>
        <w:i/>
        <w:sz w:val="18"/>
        <w:szCs w:val="18"/>
      </w:rPr>
    </w:pPr>
    <w:r w:rsidRPr="00BA2E78">
      <w:rPr>
        <w:rFonts w:ascii="Arial" w:hAnsi="Arial" w:cs="Arial"/>
        <w:i/>
        <w:sz w:val="18"/>
        <w:szCs w:val="18"/>
      </w:rPr>
      <w:t xml:space="preserve">Etykieta środka ochrony roślin </w:t>
    </w:r>
    <w:proofErr w:type="spellStart"/>
    <w:r w:rsidR="00F979C6">
      <w:rPr>
        <w:rFonts w:ascii="Arial" w:hAnsi="Arial" w:cs="Arial"/>
        <w:i/>
        <w:sz w:val="18"/>
        <w:szCs w:val="18"/>
      </w:rPr>
      <w:t>Cruiser</w:t>
    </w:r>
    <w:proofErr w:type="spellEnd"/>
    <w:r w:rsidR="00F979C6">
      <w:rPr>
        <w:rFonts w:ascii="Arial" w:hAnsi="Arial" w:cs="Arial"/>
        <w:i/>
        <w:sz w:val="18"/>
        <w:szCs w:val="18"/>
      </w:rPr>
      <w:t xml:space="preserve"> SB 600 FS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D4B3" w14:textId="77777777" w:rsidR="00833359" w:rsidRDefault="00833359">
      <w:r>
        <w:separator/>
      </w:r>
    </w:p>
  </w:footnote>
  <w:footnote w:type="continuationSeparator" w:id="0">
    <w:p w14:paraId="27AA2445" w14:textId="77777777" w:rsidR="00833359" w:rsidRDefault="00833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AE67D" w14:textId="77777777" w:rsidR="008F3DC4" w:rsidRDefault="00833359">
    <w:pPr>
      <w:pStyle w:val="Nagwek"/>
      <w:framePr w:wrap="around" w:vAnchor="text" w:hAnchor="margin" w:xAlign="right" w:y="1"/>
      <w:rPr>
        <w:rStyle w:val="Numerstrony"/>
      </w:rPr>
    </w:pPr>
    <w:r>
      <w:rPr>
        <w:noProof/>
      </w:rPr>
      <w:pict w14:anchorId="0319C3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64.15pt;height:75.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 MRiRW"/>
          <w10:wrap anchorx="margin" anchory="margin"/>
        </v:shape>
      </w:pict>
    </w:r>
    <w:r w:rsidR="008F3DC4">
      <w:rPr>
        <w:rStyle w:val="Numerstrony"/>
      </w:rPr>
      <w:fldChar w:fldCharType="begin"/>
    </w:r>
    <w:r w:rsidR="008F3DC4">
      <w:rPr>
        <w:rStyle w:val="Numerstrony"/>
      </w:rPr>
      <w:instrText xml:space="preserve">PAGE  </w:instrText>
    </w:r>
    <w:r w:rsidR="008F3DC4">
      <w:rPr>
        <w:rStyle w:val="Numerstrony"/>
      </w:rPr>
      <w:fldChar w:fldCharType="separate"/>
    </w:r>
    <w:r w:rsidR="008F3DC4">
      <w:rPr>
        <w:rStyle w:val="Numerstrony"/>
        <w:noProof/>
      </w:rPr>
      <w:t>1</w:t>
    </w:r>
    <w:r w:rsidR="008F3DC4">
      <w:rPr>
        <w:rStyle w:val="Numerstrony"/>
      </w:rPr>
      <w:fldChar w:fldCharType="end"/>
    </w:r>
  </w:p>
  <w:p w14:paraId="6E990AF8" w14:textId="77777777" w:rsidR="008F3DC4" w:rsidRDefault="008F3DC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75B3" w14:textId="77777777" w:rsidR="008F3DC4" w:rsidRDefault="008F3DC4" w:rsidP="000E284B">
    <w:pPr>
      <w:pStyle w:val="Nagwek"/>
      <w:framePr w:wrap="around" w:vAnchor="text" w:hAnchor="page" w:x="10282" w:y="6"/>
      <w:rPr>
        <w:rStyle w:val="Numerstrony"/>
      </w:rPr>
    </w:pPr>
  </w:p>
  <w:p w14:paraId="03E529E7" w14:textId="77777777" w:rsidR="008F3DC4" w:rsidRPr="00344B77" w:rsidRDefault="008F3DC4" w:rsidP="00EB168F">
    <w:pPr>
      <w:pStyle w:val="Zwykytekst"/>
      <w:tabs>
        <w:tab w:val="left" w:pos="0"/>
      </w:tabs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0AFE" w14:textId="439E779F" w:rsidR="00EB168F" w:rsidRPr="008B4BF8" w:rsidRDefault="00EB168F" w:rsidP="0016553C">
    <w:pPr>
      <w:pStyle w:val="Zwykytekst"/>
      <w:tabs>
        <w:tab w:val="left" w:pos="0"/>
      </w:tabs>
      <w:jc w:val="right"/>
      <w:rPr>
        <w:rFonts w:ascii="Times New Roman" w:hAnsi="Times New Roman"/>
        <w:sz w:val="18"/>
        <w:szCs w:val="18"/>
      </w:rPr>
    </w:pPr>
    <w:r w:rsidRPr="008B4BF8">
      <w:rPr>
        <w:rFonts w:ascii="Times New Roman" w:hAnsi="Times New Roman"/>
        <w:sz w:val="18"/>
        <w:szCs w:val="18"/>
      </w:rPr>
      <w:t xml:space="preserve">Załącznik do zezwolenia </w:t>
    </w:r>
    <w:proofErr w:type="spellStart"/>
    <w:r w:rsidRPr="008B4BF8">
      <w:rPr>
        <w:rFonts w:ascii="Times New Roman" w:hAnsi="Times New Roman"/>
        <w:sz w:val="18"/>
        <w:szCs w:val="18"/>
      </w:rPr>
      <w:t>MRiRW</w:t>
    </w:r>
    <w:proofErr w:type="spellEnd"/>
    <w:r w:rsidR="00593E13" w:rsidRPr="008B4BF8">
      <w:rPr>
        <w:rFonts w:ascii="Times New Roman" w:hAnsi="Times New Roman"/>
        <w:sz w:val="18"/>
        <w:szCs w:val="18"/>
      </w:rPr>
      <w:t xml:space="preserve"> nr </w:t>
    </w:r>
    <w:r w:rsidR="00593E13" w:rsidRPr="00BA1242">
      <w:rPr>
        <w:rFonts w:ascii="Times New Roman" w:hAnsi="Times New Roman"/>
        <w:sz w:val="18"/>
        <w:szCs w:val="18"/>
      </w:rPr>
      <w:t>R/j-</w:t>
    </w:r>
    <w:r w:rsidR="00BA1242" w:rsidRPr="00BA1242">
      <w:rPr>
        <w:rFonts w:ascii="Times New Roman" w:hAnsi="Times New Roman"/>
        <w:sz w:val="18"/>
        <w:szCs w:val="18"/>
      </w:rPr>
      <w:t>8</w:t>
    </w:r>
    <w:r w:rsidR="00593E13" w:rsidRPr="00BA1242">
      <w:rPr>
        <w:rFonts w:ascii="Times New Roman" w:hAnsi="Times New Roman"/>
        <w:sz w:val="18"/>
        <w:szCs w:val="18"/>
      </w:rPr>
      <w:t>/20</w:t>
    </w:r>
    <w:r w:rsidR="00E82164" w:rsidRPr="00BA1242">
      <w:rPr>
        <w:rFonts w:ascii="Times New Roman" w:hAnsi="Times New Roman"/>
        <w:sz w:val="18"/>
        <w:szCs w:val="18"/>
      </w:rPr>
      <w:t>2</w:t>
    </w:r>
    <w:r w:rsidR="004324A0" w:rsidRPr="00BA1242">
      <w:rPr>
        <w:rFonts w:ascii="Times New Roman" w:hAnsi="Times New Roman"/>
        <w:sz w:val="18"/>
        <w:szCs w:val="18"/>
      </w:rPr>
      <w:t>1</w:t>
    </w:r>
    <w:r w:rsidR="00593E13" w:rsidRPr="00BA1242">
      <w:rPr>
        <w:rFonts w:ascii="Times New Roman" w:hAnsi="Times New Roman"/>
        <w:sz w:val="18"/>
        <w:szCs w:val="18"/>
      </w:rPr>
      <w:t xml:space="preserve"> </w:t>
    </w:r>
    <w:r w:rsidRPr="00BA1242">
      <w:rPr>
        <w:rFonts w:ascii="Times New Roman" w:hAnsi="Times New Roman"/>
        <w:sz w:val="18"/>
        <w:szCs w:val="18"/>
      </w:rPr>
      <w:t>z</w:t>
    </w:r>
    <w:r w:rsidRPr="008B4BF8">
      <w:rPr>
        <w:rFonts w:ascii="Times New Roman" w:hAnsi="Times New Roman"/>
        <w:sz w:val="18"/>
        <w:szCs w:val="18"/>
      </w:rPr>
      <w:t xml:space="preserve"> dnia </w:t>
    </w:r>
    <w:r w:rsidR="00865E29">
      <w:rPr>
        <w:rFonts w:ascii="Times New Roman" w:hAnsi="Times New Roman"/>
        <w:sz w:val="18"/>
        <w:szCs w:val="18"/>
      </w:rPr>
      <w:t>09</w:t>
    </w:r>
    <w:r w:rsidR="001D7AE0" w:rsidRPr="008B4BF8">
      <w:rPr>
        <w:rFonts w:ascii="Times New Roman" w:hAnsi="Times New Roman"/>
        <w:sz w:val="18"/>
        <w:szCs w:val="18"/>
      </w:rPr>
      <w:t>.</w:t>
    </w:r>
    <w:r w:rsidR="007A2216" w:rsidRPr="008B4BF8">
      <w:rPr>
        <w:rFonts w:ascii="Times New Roman" w:hAnsi="Times New Roman"/>
        <w:sz w:val="18"/>
        <w:szCs w:val="18"/>
      </w:rPr>
      <w:t>1</w:t>
    </w:r>
    <w:r w:rsidR="00462CDB" w:rsidRPr="008B4BF8">
      <w:rPr>
        <w:rFonts w:ascii="Times New Roman" w:hAnsi="Times New Roman"/>
        <w:sz w:val="18"/>
        <w:szCs w:val="18"/>
      </w:rPr>
      <w:t>2</w:t>
    </w:r>
    <w:r w:rsidR="007A2216" w:rsidRPr="008B4BF8">
      <w:rPr>
        <w:rFonts w:ascii="Times New Roman" w:hAnsi="Times New Roman"/>
        <w:sz w:val="18"/>
        <w:szCs w:val="18"/>
      </w:rPr>
      <w:t>.</w:t>
    </w:r>
    <w:r w:rsidR="007639FA" w:rsidRPr="008B4BF8">
      <w:rPr>
        <w:rFonts w:ascii="Times New Roman" w:hAnsi="Times New Roman"/>
        <w:sz w:val="18"/>
        <w:szCs w:val="18"/>
      </w:rPr>
      <w:t>20</w:t>
    </w:r>
    <w:r w:rsidR="00E82164" w:rsidRPr="008B4BF8">
      <w:rPr>
        <w:rFonts w:ascii="Times New Roman" w:hAnsi="Times New Roman"/>
        <w:sz w:val="18"/>
        <w:szCs w:val="18"/>
      </w:rPr>
      <w:t>2</w:t>
    </w:r>
    <w:r w:rsidR="00F05076">
      <w:rPr>
        <w:rFonts w:ascii="Times New Roman" w:hAnsi="Times New Roman"/>
        <w:sz w:val="18"/>
        <w:szCs w:val="18"/>
      </w:rPr>
      <w:t>1</w:t>
    </w:r>
    <w:r w:rsidR="00593E13" w:rsidRPr="008B4BF8">
      <w:rPr>
        <w:rFonts w:ascii="Times New Roman" w:hAnsi="Times New Roman"/>
        <w:sz w:val="18"/>
        <w:szCs w:val="18"/>
      </w:rPr>
      <w:t xml:space="preserve"> r.</w:t>
    </w:r>
  </w:p>
  <w:p w14:paraId="4E768E0F" w14:textId="77777777" w:rsidR="00EB168F" w:rsidRDefault="00EB16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E3C"/>
    <w:multiLevelType w:val="hybridMultilevel"/>
    <w:tmpl w:val="555E7E76"/>
    <w:lvl w:ilvl="0" w:tplc="E15E8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3E75"/>
    <w:multiLevelType w:val="hybridMultilevel"/>
    <w:tmpl w:val="ABB82C0A"/>
    <w:lvl w:ilvl="0" w:tplc="E15E8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4CF8"/>
    <w:multiLevelType w:val="hybridMultilevel"/>
    <w:tmpl w:val="5C3008BA"/>
    <w:lvl w:ilvl="0" w:tplc="EA2EA54E">
      <w:start w:val="1"/>
      <w:numFmt w:val="bullet"/>
      <w:lvlText w:val=""/>
      <w:lvlJc w:val="left"/>
      <w:pPr>
        <w:tabs>
          <w:tab w:val="num" w:pos="-414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665358"/>
    <w:multiLevelType w:val="hybridMultilevel"/>
    <w:tmpl w:val="4E5ED874"/>
    <w:lvl w:ilvl="0" w:tplc="E15E8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D1620"/>
    <w:multiLevelType w:val="hybridMultilevel"/>
    <w:tmpl w:val="DF58E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10EF0"/>
    <w:multiLevelType w:val="hybridMultilevel"/>
    <w:tmpl w:val="7DD4921E"/>
    <w:lvl w:ilvl="0" w:tplc="CCB6DFB0">
      <w:start w:val="1"/>
      <w:numFmt w:val="bullet"/>
      <w:lvlText w:val=""/>
      <w:lvlJc w:val="left"/>
      <w:pPr>
        <w:tabs>
          <w:tab w:val="num" w:pos="57"/>
        </w:tabs>
        <w:ind w:left="57" w:hanging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94524"/>
    <w:multiLevelType w:val="hybridMultilevel"/>
    <w:tmpl w:val="51C214DA"/>
    <w:lvl w:ilvl="0" w:tplc="E15E87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3BD6E2B"/>
    <w:multiLevelType w:val="hybridMultilevel"/>
    <w:tmpl w:val="7BEA3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E6C02"/>
    <w:multiLevelType w:val="multilevel"/>
    <w:tmpl w:val="76DC5EE0"/>
    <w:styleLink w:val="Styl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401"/>
    <w:rsid w:val="00000A99"/>
    <w:rsid w:val="0000104E"/>
    <w:rsid w:val="00001413"/>
    <w:rsid w:val="00005958"/>
    <w:rsid w:val="000060C0"/>
    <w:rsid w:val="00011EE7"/>
    <w:rsid w:val="000140D5"/>
    <w:rsid w:val="00027757"/>
    <w:rsid w:val="00036BC0"/>
    <w:rsid w:val="0004016B"/>
    <w:rsid w:val="000434F5"/>
    <w:rsid w:val="00043FFC"/>
    <w:rsid w:val="000457C2"/>
    <w:rsid w:val="00046847"/>
    <w:rsid w:val="000473DC"/>
    <w:rsid w:val="00047928"/>
    <w:rsid w:val="00047C1B"/>
    <w:rsid w:val="00047F11"/>
    <w:rsid w:val="000500BC"/>
    <w:rsid w:val="000509F0"/>
    <w:rsid w:val="00053A54"/>
    <w:rsid w:val="00054864"/>
    <w:rsid w:val="00054D5D"/>
    <w:rsid w:val="00056F01"/>
    <w:rsid w:val="00064723"/>
    <w:rsid w:val="00064B39"/>
    <w:rsid w:val="0006719F"/>
    <w:rsid w:val="00070867"/>
    <w:rsid w:val="00074CE5"/>
    <w:rsid w:val="00081B17"/>
    <w:rsid w:val="00090842"/>
    <w:rsid w:val="000930CE"/>
    <w:rsid w:val="00095359"/>
    <w:rsid w:val="00096891"/>
    <w:rsid w:val="000A23B8"/>
    <w:rsid w:val="000A26D3"/>
    <w:rsid w:val="000A2981"/>
    <w:rsid w:val="000A40B7"/>
    <w:rsid w:val="000A40E2"/>
    <w:rsid w:val="000A49AE"/>
    <w:rsid w:val="000B13B5"/>
    <w:rsid w:val="000B365D"/>
    <w:rsid w:val="000B5F60"/>
    <w:rsid w:val="000C034B"/>
    <w:rsid w:val="000C057A"/>
    <w:rsid w:val="000C2CED"/>
    <w:rsid w:val="000C44F8"/>
    <w:rsid w:val="000D1116"/>
    <w:rsid w:val="000D230A"/>
    <w:rsid w:val="000D2DA7"/>
    <w:rsid w:val="000D40C4"/>
    <w:rsid w:val="000D551C"/>
    <w:rsid w:val="000D7468"/>
    <w:rsid w:val="000E078C"/>
    <w:rsid w:val="000E284B"/>
    <w:rsid w:val="000E2BD8"/>
    <w:rsid w:val="000E2FBF"/>
    <w:rsid w:val="000E5BDE"/>
    <w:rsid w:val="000E5D25"/>
    <w:rsid w:val="000E67F9"/>
    <w:rsid w:val="000E79A5"/>
    <w:rsid w:val="000F1F69"/>
    <w:rsid w:val="000F627D"/>
    <w:rsid w:val="001001F2"/>
    <w:rsid w:val="00101018"/>
    <w:rsid w:val="00101218"/>
    <w:rsid w:val="00102FFB"/>
    <w:rsid w:val="001036AF"/>
    <w:rsid w:val="00104340"/>
    <w:rsid w:val="00105FCA"/>
    <w:rsid w:val="00107589"/>
    <w:rsid w:val="001134A0"/>
    <w:rsid w:val="00120B66"/>
    <w:rsid w:val="00123E86"/>
    <w:rsid w:val="00127436"/>
    <w:rsid w:val="001309ED"/>
    <w:rsid w:val="001310F6"/>
    <w:rsid w:val="00133469"/>
    <w:rsid w:val="0013401D"/>
    <w:rsid w:val="0013704D"/>
    <w:rsid w:val="00137361"/>
    <w:rsid w:val="001437F0"/>
    <w:rsid w:val="00144AD2"/>
    <w:rsid w:val="00147F6F"/>
    <w:rsid w:val="00153C46"/>
    <w:rsid w:val="001546BD"/>
    <w:rsid w:val="00156412"/>
    <w:rsid w:val="00157137"/>
    <w:rsid w:val="00157F7D"/>
    <w:rsid w:val="0016142F"/>
    <w:rsid w:val="001627FF"/>
    <w:rsid w:val="00164242"/>
    <w:rsid w:val="0016553C"/>
    <w:rsid w:val="001662AF"/>
    <w:rsid w:val="00170AE8"/>
    <w:rsid w:val="00170DD0"/>
    <w:rsid w:val="001723A4"/>
    <w:rsid w:val="00174F3A"/>
    <w:rsid w:val="00180E12"/>
    <w:rsid w:val="0018107B"/>
    <w:rsid w:val="00182E5E"/>
    <w:rsid w:val="00183644"/>
    <w:rsid w:val="001875AF"/>
    <w:rsid w:val="00193408"/>
    <w:rsid w:val="001957CD"/>
    <w:rsid w:val="001A7719"/>
    <w:rsid w:val="001B0042"/>
    <w:rsid w:val="001B1355"/>
    <w:rsid w:val="001B5A7F"/>
    <w:rsid w:val="001B6648"/>
    <w:rsid w:val="001B77B6"/>
    <w:rsid w:val="001C00BE"/>
    <w:rsid w:val="001C351D"/>
    <w:rsid w:val="001C3B8F"/>
    <w:rsid w:val="001D067C"/>
    <w:rsid w:val="001D1552"/>
    <w:rsid w:val="001D3317"/>
    <w:rsid w:val="001D6841"/>
    <w:rsid w:val="001D7AE0"/>
    <w:rsid w:val="001E0FF9"/>
    <w:rsid w:val="001E1127"/>
    <w:rsid w:val="001E28D2"/>
    <w:rsid w:val="001E28F3"/>
    <w:rsid w:val="001E745A"/>
    <w:rsid w:val="001F0D0C"/>
    <w:rsid w:val="001F5856"/>
    <w:rsid w:val="001F5F75"/>
    <w:rsid w:val="001F6DB6"/>
    <w:rsid w:val="001F705A"/>
    <w:rsid w:val="001F7419"/>
    <w:rsid w:val="00203B53"/>
    <w:rsid w:val="00204B1B"/>
    <w:rsid w:val="00205C23"/>
    <w:rsid w:val="00205D93"/>
    <w:rsid w:val="0021123E"/>
    <w:rsid w:val="00213B90"/>
    <w:rsid w:val="00215E30"/>
    <w:rsid w:val="00223B48"/>
    <w:rsid w:val="00223F78"/>
    <w:rsid w:val="00226593"/>
    <w:rsid w:val="002301F7"/>
    <w:rsid w:val="00232B78"/>
    <w:rsid w:val="00253795"/>
    <w:rsid w:val="00254510"/>
    <w:rsid w:val="0025761B"/>
    <w:rsid w:val="002622A4"/>
    <w:rsid w:val="002626EE"/>
    <w:rsid w:val="00264E2D"/>
    <w:rsid w:val="00265382"/>
    <w:rsid w:val="002666A6"/>
    <w:rsid w:val="00266DAB"/>
    <w:rsid w:val="002671C9"/>
    <w:rsid w:val="00272CE4"/>
    <w:rsid w:val="00277D50"/>
    <w:rsid w:val="00281703"/>
    <w:rsid w:val="00283C8D"/>
    <w:rsid w:val="00286004"/>
    <w:rsid w:val="00286FD0"/>
    <w:rsid w:val="00291C04"/>
    <w:rsid w:val="00293CB4"/>
    <w:rsid w:val="002A2818"/>
    <w:rsid w:val="002A5E96"/>
    <w:rsid w:val="002A6DE7"/>
    <w:rsid w:val="002B15BD"/>
    <w:rsid w:val="002B2A37"/>
    <w:rsid w:val="002B317B"/>
    <w:rsid w:val="002B3CFE"/>
    <w:rsid w:val="002B49B5"/>
    <w:rsid w:val="002B69EC"/>
    <w:rsid w:val="002C1B77"/>
    <w:rsid w:val="002C2744"/>
    <w:rsid w:val="002C7994"/>
    <w:rsid w:val="002D117B"/>
    <w:rsid w:val="002D4FA3"/>
    <w:rsid w:val="002D7DF0"/>
    <w:rsid w:val="002E1210"/>
    <w:rsid w:val="002E2DFD"/>
    <w:rsid w:val="002E39E0"/>
    <w:rsid w:val="002E5005"/>
    <w:rsid w:val="002E5F54"/>
    <w:rsid w:val="002F105E"/>
    <w:rsid w:val="002F20DD"/>
    <w:rsid w:val="002F4277"/>
    <w:rsid w:val="002F73E9"/>
    <w:rsid w:val="00303584"/>
    <w:rsid w:val="0030452F"/>
    <w:rsid w:val="003056CC"/>
    <w:rsid w:val="0030623D"/>
    <w:rsid w:val="00306B67"/>
    <w:rsid w:val="00313AC1"/>
    <w:rsid w:val="00314A32"/>
    <w:rsid w:val="00316350"/>
    <w:rsid w:val="00321318"/>
    <w:rsid w:val="003227EF"/>
    <w:rsid w:val="0032360D"/>
    <w:rsid w:val="00323DAA"/>
    <w:rsid w:val="00324A47"/>
    <w:rsid w:val="00324C63"/>
    <w:rsid w:val="0033034F"/>
    <w:rsid w:val="00332B3E"/>
    <w:rsid w:val="00333013"/>
    <w:rsid w:val="00333E72"/>
    <w:rsid w:val="00340A92"/>
    <w:rsid w:val="0034164A"/>
    <w:rsid w:val="00343108"/>
    <w:rsid w:val="00344B77"/>
    <w:rsid w:val="0034536D"/>
    <w:rsid w:val="00347A70"/>
    <w:rsid w:val="00354D56"/>
    <w:rsid w:val="003569D7"/>
    <w:rsid w:val="00356A1D"/>
    <w:rsid w:val="003576FC"/>
    <w:rsid w:val="00362916"/>
    <w:rsid w:val="0037644B"/>
    <w:rsid w:val="0038531F"/>
    <w:rsid w:val="0038645B"/>
    <w:rsid w:val="00386AE9"/>
    <w:rsid w:val="00386B6A"/>
    <w:rsid w:val="00392370"/>
    <w:rsid w:val="00393030"/>
    <w:rsid w:val="00394446"/>
    <w:rsid w:val="00396C31"/>
    <w:rsid w:val="003A02AB"/>
    <w:rsid w:val="003A2A68"/>
    <w:rsid w:val="003A4831"/>
    <w:rsid w:val="003A6CDD"/>
    <w:rsid w:val="003B3136"/>
    <w:rsid w:val="003B4581"/>
    <w:rsid w:val="003B4859"/>
    <w:rsid w:val="003B71DB"/>
    <w:rsid w:val="003C4A49"/>
    <w:rsid w:val="003D27F4"/>
    <w:rsid w:val="003D3B0F"/>
    <w:rsid w:val="003D4A6B"/>
    <w:rsid w:val="003D5CA8"/>
    <w:rsid w:val="003D6649"/>
    <w:rsid w:val="003E0190"/>
    <w:rsid w:val="003E2D26"/>
    <w:rsid w:val="003E3C10"/>
    <w:rsid w:val="003E4B30"/>
    <w:rsid w:val="003E4BF5"/>
    <w:rsid w:val="003E71AF"/>
    <w:rsid w:val="003F25E7"/>
    <w:rsid w:val="003F3B2F"/>
    <w:rsid w:val="003F51A6"/>
    <w:rsid w:val="0040410B"/>
    <w:rsid w:val="004044B2"/>
    <w:rsid w:val="00404590"/>
    <w:rsid w:val="00416C1E"/>
    <w:rsid w:val="00426C5A"/>
    <w:rsid w:val="0043234A"/>
    <w:rsid w:val="004324A0"/>
    <w:rsid w:val="00434CA0"/>
    <w:rsid w:val="00443B51"/>
    <w:rsid w:val="00445F37"/>
    <w:rsid w:val="00447AE1"/>
    <w:rsid w:val="00450072"/>
    <w:rsid w:val="00450C5E"/>
    <w:rsid w:val="0045101E"/>
    <w:rsid w:val="00452C6E"/>
    <w:rsid w:val="00461A9F"/>
    <w:rsid w:val="00462CDB"/>
    <w:rsid w:val="00464EE4"/>
    <w:rsid w:val="0046526B"/>
    <w:rsid w:val="0047375D"/>
    <w:rsid w:val="0048149A"/>
    <w:rsid w:val="004819C1"/>
    <w:rsid w:val="004825AC"/>
    <w:rsid w:val="00490100"/>
    <w:rsid w:val="00490968"/>
    <w:rsid w:val="004947B5"/>
    <w:rsid w:val="004971EC"/>
    <w:rsid w:val="004A3B0D"/>
    <w:rsid w:val="004A5FF5"/>
    <w:rsid w:val="004B0C32"/>
    <w:rsid w:val="004B2BF0"/>
    <w:rsid w:val="004B3C08"/>
    <w:rsid w:val="004B58EB"/>
    <w:rsid w:val="004C0097"/>
    <w:rsid w:val="004C23A5"/>
    <w:rsid w:val="004C36F0"/>
    <w:rsid w:val="004C4088"/>
    <w:rsid w:val="004C4812"/>
    <w:rsid w:val="004C61D5"/>
    <w:rsid w:val="004D2C5D"/>
    <w:rsid w:val="004D32F2"/>
    <w:rsid w:val="004D6292"/>
    <w:rsid w:val="004D640E"/>
    <w:rsid w:val="004D7047"/>
    <w:rsid w:val="004E2D50"/>
    <w:rsid w:val="004E6CD5"/>
    <w:rsid w:val="004E7282"/>
    <w:rsid w:val="004F0C78"/>
    <w:rsid w:val="004F23CF"/>
    <w:rsid w:val="004F3F22"/>
    <w:rsid w:val="00500F46"/>
    <w:rsid w:val="00501CF9"/>
    <w:rsid w:val="0050329C"/>
    <w:rsid w:val="005150AD"/>
    <w:rsid w:val="00515766"/>
    <w:rsid w:val="0051747B"/>
    <w:rsid w:val="0052079B"/>
    <w:rsid w:val="005208F8"/>
    <w:rsid w:val="0052111E"/>
    <w:rsid w:val="00522BBC"/>
    <w:rsid w:val="005252A0"/>
    <w:rsid w:val="005262A8"/>
    <w:rsid w:val="00527371"/>
    <w:rsid w:val="00531A80"/>
    <w:rsid w:val="0053267C"/>
    <w:rsid w:val="005327C6"/>
    <w:rsid w:val="005450C2"/>
    <w:rsid w:val="0055030C"/>
    <w:rsid w:val="00550827"/>
    <w:rsid w:val="0055104F"/>
    <w:rsid w:val="005553A0"/>
    <w:rsid w:val="00557085"/>
    <w:rsid w:val="00561484"/>
    <w:rsid w:val="005651B4"/>
    <w:rsid w:val="00570433"/>
    <w:rsid w:val="0057325B"/>
    <w:rsid w:val="00574121"/>
    <w:rsid w:val="00575828"/>
    <w:rsid w:val="005802A5"/>
    <w:rsid w:val="00580736"/>
    <w:rsid w:val="00580DA0"/>
    <w:rsid w:val="0058420A"/>
    <w:rsid w:val="0058420D"/>
    <w:rsid w:val="00584576"/>
    <w:rsid w:val="00587585"/>
    <w:rsid w:val="005876D5"/>
    <w:rsid w:val="00587C56"/>
    <w:rsid w:val="00587F7E"/>
    <w:rsid w:val="005939C0"/>
    <w:rsid w:val="00593E13"/>
    <w:rsid w:val="005953E2"/>
    <w:rsid w:val="00595A8F"/>
    <w:rsid w:val="005A3641"/>
    <w:rsid w:val="005A5602"/>
    <w:rsid w:val="005B7B4D"/>
    <w:rsid w:val="005C3858"/>
    <w:rsid w:val="005C3D60"/>
    <w:rsid w:val="005C5CF2"/>
    <w:rsid w:val="005C7230"/>
    <w:rsid w:val="005D3CA7"/>
    <w:rsid w:val="005D61FE"/>
    <w:rsid w:val="005D676D"/>
    <w:rsid w:val="005E1DC9"/>
    <w:rsid w:val="005E46B6"/>
    <w:rsid w:val="005F122E"/>
    <w:rsid w:val="005F3FDF"/>
    <w:rsid w:val="005F5DD6"/>
    <w:rsid w:val="005F78A9"/>
    <w:rsid w:val="006031D7"/>
    <w:rsid w:val="00604DA8"/>
    <w:rsid w:val="00605A1E"/>
    <w:rsid w:val="00610BEB"/>
    <w:rsid w:val="00611C4C"/>
    <w:rsid w:val="00612796"/>
    <w:rsid w:val="00617ADA"/>
    <w:rsid w:val="00617D4E"/>
    <w:rsid w:val="00623ABC"/>
    <w:rsid w:val="006242CB"/>
    <w:rsid w:val="00625B83"/>
    <w:rsid w:val="006265C8"/>
    <w:rsid w:val="0062776E"/>
    <w:rsid w:val="006304BA"/>
    <w:rsid w:val="00630B0C"/>
    <w:rsid w:val="00631F19"/>
    <w:rsid w:val="006336DD"/>
    <w:rsid w:val="006340E4"/>
    <w:rsid w:val="0063414E"/>
    <w:rsid w:val="00642288"/>
    <w:rsid w:val="006432D7"/>
    <w:rsid w:val="00643FD0"/>
    <w:rsid w:val="0064464B"/>
    <w:rsid w:val="0064517B"/>
    <w:rsid w:val="0064737E"/>
    <w:rsid w:val="00653839"/>
    <w:rsid w:val="00655DB9"/>
    <w:rsid w:val="00657CB4"/>
    <w:rsid w:val="006605FC"/>
    <w:rsid w:val="0066170D"/>
    <w:rsid w:val="00663CE2"/>
    <w:rsid w:val="00665D57"/>
    <w:rsid w:val="00670EF5"/>
    <w:rsid w:val="00671DEE"/>
    <w:rsid w:val="00672023"/>
    <w:rsid w:val="006750DA"/>
    <w:rsid w:val="006756F9"/>
    <w:rsid w:val="00676220"/>
    <w:rsid w:val="00676623"/>
    <w:rsid w:val="0068252A"/>
    <w:rsid w:val="00683D48"/>
    <w:rsid w:val="006867C0"/>
    <w:rsid w:val="00691A85"/>
    <w:rsid w:val="006920DE"/>
    <w:rsid w:val="0069610D"/>
    <w:rsid w:val="006975C8"/>
    <w:rsid w:val="00697B58"/>
    <w:rsid w:val="006A081B"/>
    <w:rsid w:val="006A1EA7"/>
    <w:rsid w:val="006A6F4D"/>
    <w:rsid w:val="006B295A"/>
    <w:rsid w:val="006B5C1D"/>
    <w:rsid w:val="006B7832"/>
    <w:rsid w:val="006C16B0"/>
    <w:rsid w:val="006C2BDE"/>
    <w:rsid w:val="006C6502"/>
    <w:rsid w:val="006C7048"/>
    <w:rsid w:val="006C7060"/>
    <w:rsid w:val="006D59DD"/>
    <w:rsid w:val="006D5FBA"/>
    <w:rsid w:val="006D70FC"/>
    <w:rsid w:val="006D7E2B"/>
    <w:rsid w:val="006E4432"/>
    <w:rsid w:val="006E6D0F"/>
    <w:rsid w:val="006E75FE"/>
    <w:rsid w:val="006F0A1B"/>
    <w:rsid w:val="006F143C"/>
    <w:rsid w:val="006F2F7C"/>
    <w:rsid w:val="006F47C0"/>
    <w:rsid w:val="007022B8"/>
    <w:rsid w:val="007066FB"/>
    <w:rsid w:val="00711EDF"/>
    <w:rsid w:val="00712038"/>
    <w:rsid w:val="0071391F"/>
    <w:rsid w:val="007202EF"/>
    <w:rsid w:val="0072050D"/>
    <w:rsid w:val="00720A4C"/>
    <w:rsid w:val="007223F7"/>
    <w:rsid w:val="00723A88"/>
    <w:rsid w:val="0072523C"/>
    <w:rsid w:val="00726E81"/>
    <w:rsid w:val="00731ACF"/>
    <w:rsid w:val="0073609C"/>
    <w:rsid w:val="0073789E"/>
    <w:rsid w:val="00741244"/>
    <w:rsid w:val="007464D7"/>
    <w:rsid w:val="00746D88"/>
    <w:rsid w:val="00746E93"/>
    <w:rsid w:val="007471C2"/>
    <w:rsid w:val="00756F8B"/>
    <w:rsid w:val="007579A1"/>
    <w:rsid w:val="00761E0C"/>
    <w:rsid w:val="007627C7"/>
    <w:rsid w:val="007639FA"/>
    <w:rsid w:val="007649F7"/>
    <w:rsid w:val="007653E2"/>
    <w:rsid w:val="00767537"/>
    <w:rsid w:val="0077216D"/>
    <w:rsid w:val="00775EFF"/>
    <w:rsid w:val="007774A2"/>
    <w:rsid w:val="00780C81"/>
    <w:rsid w:val="00780C92"/>
    <w:rsid w:val="007813DF"/>
    <w:rsid w:val="00781401"/>
    <w:rsid w:val="00781ACB"/>
    <w:rsid w:val="00782A09"/>
    <w:rsid w:val="00784ECC"/>
    <w:rsid w:val="00792F68"/>
    <w:rsid w:val="00796520"/>
    <w:rsid w:val="0079689D"/>
    <w:rsid w:val="0079723C"/>
    <w:rsid w:val="00797E4A"/>
    <w:rsid w:val="007A033F"/>
    <w:rsid w:val="007A085C"/>
    <w:rsid w:val="007A120A"/>
    <w:rsid w:val="007A17AE"/>
    <w:rsid w:val="007A2216"/>
    <w:rsid w:val="007A37F7"/>
    <w:rsid w:val="007A6AC5"/>
    <w:rsid w:val="007A6AF5"/>
    <w:rsid w:val="007B755C"/>
    <w:rsid w:val="007B7ADD"/>
    <w:rsid w:val="007C16DA"/>
    <w:rsid w:val="007C2700"/>
    <w:rsid w:val="007C2B43"/>
    <w:rsid w:val="007C2C45"/>
    <w:rsid w:val="007C3B7C"/>
    <w:rsid w:val="007D02C2"/>
    <w:rsid w:val="007D0789"/>
    <w:rsid w:val="007D3EB3"/>
    <w:rsid w:val="007E08E3"/>
    <w:rsid w:val="007F19A8"/>
    <w:rsid w:val="007F49B3"/>
    <w:rsid w:val="007F6F88"/>
    <w:rsid w:val="00800652"/>
    <w:rsid w:val="0080306E"/>
    <w:rsid w:val="00803D45"/>
    <w:rsid w:val="00804556"/>
    <w:rsid w:val="008059BA"/>
    <w:rsid w:val="00806ECA"/>
    <w:rsid w:val="00806FEC"/>
    <w:rsid w:val="008139E0"/>
    <w:rsid w:val="0081550C"/>
    <w:rsid w:val="0082157E"/>
    <w:rsid w:val="00821F16"/>
    <w:rsid w:val="008226F7"/>
    <w:rsid w:val="00824A06"/>
    <w:rsid w:val="00824F8D"/>
    <w:rsid w:val="008260E1"/>
    <w:rsid w:val="00826F1C"/>
    <w:rsid w:val="008322AD"/>
    <w:rsid w:val="008326A0"/>
    <w:rsid w:val="00833359"/>
    <w:rsid w:val="008342DB"/>
    <w:rsid w:val="00836031"/>
    <w:rsid w:val="008366E7"/>
    <w:rsid w:val="00840056"/>
    <w:rsid w:val="008411E7"/>
    <w:rsid w:val="00841CB2"/>
    <w:rsid w:val="008458D5"/>
    <w:rsid w:val="00845BF2"/>
    <w:rsid w:val="00845E37"/>
    <w:rsid w:val="00846724"/>
    <w:rsid w:val="00853318"/>
    <w:rsid w:val="008548AD"/>
    <w:rsid w:val="00855F0C"/>
    <w:rsid w:val="008573C5"/>
    <w:rsid w:val="008600BA"/>
    <w:rsid w:val="008636D0"/>
    <w:rsid w:val="00863B03"/>
    <w:rsid w:val="008659B6"/>
    <w:rsid w:val="00865E29"/>
    <w:rsid w:val="008672FB"/>
    <w:rsid w:val="008737CA"/>
    <w:rsid w:val="00873925"/>
    <w:rsid w:val="00881025"/>
    <w:rsid w:val="00882E09"/>
    <w:rsid w:val="00883F5F"/>
    <w:rsid w:val="008843C0"/>
    <w:rsid w:val="00886391"/>
    <w:rsid w:val="008874F5"/>
    <w:rsid w:val="00892D19"/>
    <w:rsid w:val="00894B65"/>
    <w:rsid w:val="0089715E"/>
    <w:rsid w:val="00897D90"/>
    <w:rsid w:val="008A0A31"/>
    <w:rsid w:val="008A1602"/>
    <w:rsid w:val="008A3C8D"/>
    <w:rsid w:val="008A663C"/>
    <w:rsid w:val="008A6B08"/>
    <w:rsid w:val="008A6F03"/>
    <w:rsid w:val="008B12B0"/>
    <w:rsid w:val="008B16CA"/>
    <w:rsid w:val="008B1F05"/>
    <w:rsid w:val="008B4BF8"/>
    <w:rsid w:val="008C0D32"/>
    <w:rsid w:val="008C2E49"/>
    <w:rsid w:val="008C3385"/>
    <w:rsid w:val="008C75AB"/>
    <w:rsid w:val="008D3574"/>
    <w:rsid w:val="008D3C5A"/>
    <w:rsid w:val="008D4EAB"/>
    <w:rsid w:val="008D774E"/>
    <w:rsid w:val="008E30E5"/>
    <w:rsid w:val="008E3D83"/>
    <w:rsid w:val="008E5A22"/>
    <w:rsid w:val="008F0FA6"/>
    <w:rsid w:val="008F3DC4"/>
    <w:rsid w:val="008F5293"/>
    <w:rsid w:val="008F57A9"/>
    <w:rsid w:val="008F7308"/>
    <w:rsid w:val="00900482"/>
    <w:rsid w:val="00900A04"/>
    <w:rsid w:val="0090227C"/>
    <w:rsid w:val="00903336"/>
    <w:rsid w:val="0090350D"/>
    <w:rsid w:val="00903EB1"/>
    <w:rsid w:val="00903F4B"/>
    <w:rsid w:val="0090664E"/>
    <w:rsid w:val="009068A3"/>
    <w:rsid w:val="009116AB"/>
    <w:rsid w:val="009120B1"/>
    <w:rsid w:val="00912E50"/>
    <w:rsid w:val="00915483"/>
    <w:rsid w:val="00921A14"/>
    <w:rsid w:val="00922065"/>
    <w:rsid w:val="009234BC"/>
    <w:rsid w:val="00924A17"/>
    <w:rsid w:val="00924AB9"/>
    <w:rsid w:val="00927F78"/>
    <w:rsid w:val="00931213"/>
    <w:rsid w:val="009328F0"/>
    <w:rsid w:val="00934920"/>
    <w:rsid w:val="00935528"/>
    <w:rsid w:val="00937C21"/>
    <w:rsid w:val="0094123E"/>
    <w:rsid w:val="009418FF"/>
    <w:rsid w:val="00941B48"/>
    <w:rsid w:val="00941BCD"/>
    <w:rsid w:val="00945075"/>
    <w:rsid w:val="00947821"/>
    <w:rsid w:val="00947DA0"/>
    <w:rsid w:val="00947DCB"/>
    <w:rsid w:val="00950112"/>
    <w:rsid w:val="00953681"/>
    <w:rsid w:val="00954816"/>
    <w:rsid w:val="00960C5F"/>
    <w:rsid w:val="00961459"/>
    <w:rsid w:val="009619F2"/>
    <w:rsid w:val="0096503A"/>
    <w:rsid w:val="009655A9"/>
    <w:rsid w:val="00966827"/>
    <w:rsid w:val="00972CB4"/>
    <w:rsid w:val="009739A1"/>
    <w:rsid w:val="009773A0"/>
    <w:rsid w:val="0097791D"/>
    <w:rsid w:val="009815BF"/>
    <w:rsid w:val="009828DE"/>
    <w:rsid w:val="0098382C"/>
    <w:rsid w:val="00983F83"/>
    <w:rsid w:val="00990636"/>
    <w:rsid w:val="00992C3B"/>
    <w:rsid w:val="00992CF0"/>
    <w:rsid w:val="009932CE"/>
    <w:rsid w:val="0099554C"/>
    <w:rsid w:val="009960AA"/>
    <w:rsid w:val="00996637"/>
    <w:rsid w:val="009969AF"/>
    <w:rsid w:val="009A38BB"/>
    <w:rsid w:val="009A6D8C"/>
    <w:rsid w:val="009A771F"/>
    <w:rsid w:val="009B052D"/>
    <w:rsid w:val="009B1F3B"/>
    <w:rsid w:val="009B42FD"/>
    <w:rsid w:val="009C114B"/>
    <w:rsid w:val="009C1CDF"/>
    <w:rsid w:val="009C3297"/>
    <w:rsid w:val="009C624C"/>
    <w:rsid w:val="009C7585"/>
    <w:rsid w:val="009D0CC1"/>
    <w:rsid w:val="009D6709"/>
    <w:rsid w:val="009D789A"/>
    <w:rsid w:val="009E638F"/>
    <w:rsid w:val="009E7759"/>
    <w:rsid w:val="009F4A69"/>
    <w:rsid w:val="009F5622"/>
    <w:rsid w:val="00A00DD5"/>
    <w:rsid w:val="00A0175A"/>
    <w:rsid w:val="00A01C28"/>
    <w:rsid w:val="00A02600"/>
    <w:rsid w:val="00A03B47"/>
    <w:rsid w:val="00A044D1"/>
    <w:rsid w:val="00A05485"/>
    <w:rsid w:val="00A05524"/>
    <w:rsid w:val="00A06924"/>
    <w:rsid w:val="00A06A90"/>
    <w:rsid w:val="00A1008B"/>
    <w:rsid w:val="00A1184E"/>
    <w:rsid w:val="00A16344"/>
    <w:rsid w:val="00A22C44"/>
    <w:rsid w:val="00A26BB2"/>
    <w:rsid w:val="00A26E96"/>
    <w:rsid w:val="00A2778A"/>
    <w:rsid w:val="00A30BEE"/>
    <w:rsid w:val="00A35706"/>
    <w:rsid w:val="00A35FB1"/>
    <w:rsid w:val="00A403BF"/>
    <w:rsid w:val="00A4268C"/>
    <w:rsid w:val="00A45B4E"/>
    <w:rsid w:val="00A466E7"/>
    <w:rsid w:val="00A470C9"/>
    <w:rsid w:val="00A47C00"/>
    <w:rsid w:val="00A54CF8"/>
    <w:rsid w:val="00A54FF0"/>
    <w:rsid w:val="00A568C1"/>
    <w:rsid w:val="00A56C69"/>
    <w:rsid w:val="00A609FA"/>
    <w:rsid w:val="00A6209C"/>
    <w:rsid w:val="00A62271"/>
    <w:rsid w:val="00A62781"/>
    <w:rsid w:val="00A656EB"/>
    <w:rsid w:val="00A65BB7"/>
    <w:rsid w:val="00A6676E"/>
    <w:rsid w:val="00A70960"/>
    <w:rsid w:val="00A72693"/>
    <w:rsid w:val="00A72FAF"/>
    <w:rsid w:val="00A73243"/>
    <w:rsid w:val="00A74365"/>
    <w:rsid w:val="00A758B7"/>
    <w:rsid w:val="00A76D2F"/>
    <w:rsid w:val="00A77848"/>
    <w:rsid w:val="00A77BA5"/>
    <w:rsid w:val="00A86BCD"/>
    <w:rsid w:val="00A9362F"/>
    <w:rsid w:val="00A93D33"/>
    <w:rsid w:val="00AA03D3"/>
    <w:rsid w:val="00AA0420"/>
    <w:rsid w:val="00AA51EE"/>
    <w:rsid w:val="00AB139C"/>
    <w:rsid w:val="00AB1531"/>
    <w:rsid w:val="00AB1585"/>
    <w:rsid w:val="00AC069B"/>
    <w:rsid w:val="00AC2248"/>
    <w:rsid w:val="00AC4739"/>
    <w:rsid w:val="00AC5C25"/>
    <w:rsid w:val="00AC7599"/>
    <w:rsid w:val="00AD33D7"/>
    <w:rsid w:val="00AD5FF2"/>
    <w:rsid w:val="00AD6226"/>
    <w:rsid w:val="00AE1ED6"/>
    <w:rsid w:val="00AE50A1"/>
    <w:rsid w:val="00AE5D0C"/>
    <w:rsid w:val="00AE6823"/>
    <w:rsid w:val="00AE7444"/>
    <w:rsid w:val="00AF4FA2"/>
    <w:rsid w:val="00AF56FA"/>
    <w:rsid w:val="00B01232"/>
    <w:rsid w:val="00B02A47"/>
    <w:rsid w:val="00B03D5D"/>
    <w:rsid w:val="00B07FD5"/>
    <w:rsid w:val="00B10587"/>
    <w:rsid w:val="00B12C41"/>
    <w:rsid w:val="00B1512B"/>
    <w:rsid w:val="00B169E0"/>
    <w:rsid w:val="00B20502"/>
    <w:rsid w:val="00B2062A"/>
    <w:rsid w:val="00B20855"/>
    <w:rsid w:val="00B212B7"/>
    <w:rsid w:val="00B31A02"/>
    <w:rsid w:val="00B31BE4"/>
    <w:rsid w:val="00B36350"/>
    <w:rsid w:val="00B43397"/>
    <w:rsid w:val="00B43BFF"/>
    <w:rsid w:val="00B45B9A"/>
    <w:rsid w:val="00B51FE6"/>
    <w:rsid w:val="00B56463"/>
    <w:rsid w:val="00B57E0A"/>
    <w:rsid w:val="00B6114B"/>
    <w:rsid w:val="00B67015"/>
    <w:rsid w:val="00B702C7"/>
    <w:rsid w:val="00B73BA7"/>
    <w:rsid w:val="00B73BA9"/>
    <w:rsid w:val="00B74B20"/>
    <w:rsid w:val="00B77B8A"/>
    <w:rsid w:val="00B81AE2"/>
    <w:rsid w:val="00B8612F"/>
    <w:rsid w:val="00B90215"/>
    <w:rsid w:val="00B90FE3"/>
    <w:rsid w:val="00B91616"/>
    <w:rsid w:val="00B9389A"/>
    <w:rsid w:val="00B97CED"/>
    <w:rsid w:val="00BA1242"/>
    <w:rsid w:val="00BA199B"/>
    <w:rsid w:val="00BA24BF"/>
    <w:rsid w:val="00BA2E78"/>
    <w:rsid w:val="00BA760D"/>
    <w:rsid w:val="00BB05B1"/>
    <w:rsid w:val="00BB1D52"/>
    <w:rsid w:val="00BB3814"/>
    <w:rsid w:val="00BC5B10"/>
    <w:rsid w:val="00BD1A17"/>
    <w:rsid w:val="00BD1BFA"/>
    <w:rsid w:val="00BD4352"/>
    <w:rsid w:val="00BD75DC"/>
    <w:rsid w:val="00BD7BE6"/>
    <w:rsid w:val="00BD7F65"/>
    <w:rsid w:val="00BE302C"/>
    <w:rsid w:val="00BE68E2"/>
    <w:rsid w:val="00BE699F"/>
    <w:rsid w:val="00BF4BC5"/>
    <w:rsid w:val="00C037F6"/>
    <w:rsid w:val="00C10069"/>
    <w:rsid w:val="00C1064B"/>
    <w:rsid w:val="00C20670"/>
    <w:rsid w:val="00C219F0"/>
    <w:rsid w:val="00C227CB"/>
    <w:rsid w:val="00C24544"/>
    <w:rsid w:val="00C25610"/>
    <w:rsid w:val="00C36FF1"/>
    <w:rsid w:val="00C50BBA"/>
    <w:rsid w:val="00C515E0"/>
    <w:rsid w:val="00C51BB8"/>
    <w:rsid w:val="00C54E3B"/>
    <w:rsid w:val="00C648C0"/>
    <w:rsid w:val="00C70B4E"/>
    <w:rsid w:val="00C70BC6"/>
    <w:rsid w:val="00C712B8"/>
    <w:rsid w:val="00C726F7"/>
    <w:rsid w:val="00C7647E"/>
    <w:rsid w:val="00C76535"/>
    <w:rsid w:val="00C76B81"/>
    <w:rsid w:val="00C80B71"/>
    <w:rsid w:val="00C84D2C"/>
    <w:rsid w:val="00C84FB2"/>
    <w:rsid w:val="00C86268"/>
    <w:rsid w:val="00C86B2F"/>
    <w:rsid w:val="00C90E79"/>
    <w:rsid w:val="00C92C19"/>
    <w:rsid w:val="00C938E6"/>
    <w:rsid w:val="00C93B89"/>
    <w:rsid w:val="00C97575"/>
    <w:rsid w:val="00CA0620"/>
    <w:rsid w:val="00CA3E13"/>
    <w:rsid w:val="00CA5F96"/>
    <w:rsid w:val="00CA6277"/>
    <w:rsid w:val="00CB3A55"/>
    <w:rsid w:val="00CB6A9E"/>
    <w:rsid w:val="00CB6E7D"/>
    <w:rsid w:val="00CC29D7"/>
    <w:rsid w:val="00CC4876"/>
    <w:rsid w:val="00CC4F85"/>
    <w:rsid w:val="00CC6DE9"/>
    <w:rsid w:val="00CC796B"/>
    <w:rsid w:val="00CC7E64"/>
    <w:rsid w:val="00CD0DFF"/>
    <w:rsid w:val="00CD0E43"/>
    <w:rsid w:val="00CD3B5D"/>
    <w:rsid w:val="00CE0293"/>
    <w:rsid w:val="00CE0EFB"/>
    <w:rsid w:val="00CE24AC"/>
    <w:rsid w:val="00CE3F78"/>
    <w:rsid w:val="00CE441F"/>
    <w:rsid w:val="00CF2847"/>
    <w:rsid w:val="00CF3115"/>
    <w:rsid w:val="00CF510F"/>
    <w:rsid w:val="00D01553"/>
    <w:rsid w:val="00D07489"/>
    <w:rsid w:val="00D10781"/>
    <w:rsid w:val="00D10D1A"/>
    <w:rsid w:val="00D11B4A"/>
    <w:rsid w:val="00D12559"/>
    <w:rsid w:val="00D131E1"/>
    <w:rsid w:val="00D14366"/>
    <w:rsid w:val="00D17611"/>
    <w:rsid w:val="00D17C9D"/>
    <w:rsid w:val="00D26A41"/>
    <w:rsid w:val="00D27B26"/>
    <w:rsid w:val="00D31B79"/>
    <w:rsid w:val="00D31D82"/>
    <w:rsid w:val="00D40152"/>
    <w:rsid w:val="00D43155"/>
    <w:rsid w:val="00D50475"/>
    <w:rsid w:val="00D52D98"/>
    <w:rsid w:val="00D534BF"/>
    <w:rsid w:val="00D55FEE"/>
    <w:rsid w:val="00D57974"/>
    <w:rsid w:val="00D620B6"/>
    <w:rsid w:val="00D64F28"/>
    <w:rsid w:val="00D65539"/>
    <w:rsid w:val="00D731DC"/>
    <w:rsid w:val="00D73527"/>
    <w:rsid w:val="00D7486A"/>
    <w:rsid w:val="00D74FC0"/>
    <w:rsid w:val="00D76435"/>
    <w:rsid w:val="00D80A64"/>
    <w:rsid w:val="00D80C2E"/>
    <w:rsid w:val="00D81D58"/>
    <w:rsid w:val="00D82A23"/>
    <w:rsid w:val="00D838F2"/>
    <w:rsid w:val="00D90BF7"/>
    <w:rsid w:val="00D923C3"/>
    <w:rsid w:val="00DA012B"/>
    <w:rsid w:val="00DA02F5"/>
    <w:rsid w:val="00DA056F"/>
    <w:rsid w:val="00DA1C52"/>
    <w:rsid w:val="00DA3E6C"/>
    <w:rsid w:val="00DA3E89"/>
    <w:rsid w:val="00DA589F"/>
    <w:rsid w:val="00DB1186"/>
    <w:rsid w:val="00DB497D"/>
    <w:rsid w:val="00DB62B7"/>
    <w:rsid w:val="00DB7634"/>
    <w:rsid w:val="00DC1221"/>
    <w:rsid w:val="00DC1999"/>
    <w:rsid w:val="00DC2D18"/>
    <w:rsid w:val="00DC3598"/>
    <w:rsid w:val="00DC3AEB"/>
    <w:rsid w:val="00DC5F52"/>
    <w:rsid w:val="00DD4012"/>
    <w:rsid w:val="00DD4D64"/>
    <w:rsid w:val="00DD6921"/>
    <w:rsid w:val="00DE4D29"/>
    <w:rsid w:val="00DE59F5"/>
    <w:rsid w:val="00DE70D6"/>
    <w:rsid w:val="00DE7218"/>
    <w:rsid w:val="00DE7EE8"/>
    <w:rsid w:val="00E00B6C"/>
    <w:rsid w:val="00E059B8"/>
    <w:rsid w:val="00E06D23"/>
    <w:rsid w:val="00E11BC9"/>
    <w:rsid w:val="00E1213A"/>
    <w:rsid w:val="00E1574B"/>
    <w:rsid w:val="00E15B4D"/>
    <w:rsid w:val="00E201A2"/>
    <w:rsid w:val="00E230D3"/>
    <w:rsid w:val="00E24B23"/>
    <w:rsid w:val="00E24CBB"/>
    <w:rsid w:val="00E27A2D"/>
    <w:rsid w:val="00E35730"/>
    <w:rsid w:val="00E36861"/>
    <w:rsid w:val="00E36A83"/>
    <w:rsid w:val="00E43DE2"/>
    <w:rsid w:val="00E50953"/>
    <w:rsid w:val="00E50A43"/>
    <w:rsid w:val="00E52FDA"/>
    <w:rsid w:val="00E56FBC"/>
    <w:rsid w:val="00E57BD0"/>
    <w:rsid w:val="00E61A97"/>
    <w:rsid w:val="00E6322F"/>
    <w:rsid w:val="00E70B56"/>
    <w:rsid w:val="00E71D30"/>
    <w:rsid w:val="00E7374A"/>
    <w:rsid w:val="00E742AF"/>
    <w:rsid w:val="00E75F4A"/>
    <w:rsid w:val="00E77032"/>
    <w:rsid w:val="00E806D8"/>
    <w:rsid w:val="00E82164"/>
    <w:rsid w:val="00E84548"/>
    <w:rsid w:val="00E861EE"/>
    <w:rsid w:val="00E9342E"/>
    <w:rsid w:val="00E965FA"/>
    <w:rsid w:val="00EA281A"/>
    <w:rsid w:val="00EA2E01"/>
    <w:rsid w:val="00EA361F"/>
    <w:rsid w:val="00EA4A77"/>
    <w:rsid w:val="00EA5349"/>
    <w:rsid w:val="00EA7CB8"/>
    <w:rsid w:val="00EB112F"/>
    <w:rsid w:val="00EB168F"/>
    <w:rsid w:val="00EB719F"/>
    <w:rsid w:val="00EC1804"/>
    <w:rsid w:val="00EC743F"/>
    <w:rsid w:val="00ED0176"/>
    <w:rsid w:val="00ED040F"/>
    <w:rsid w:val="00ED1AAE"/>
    <w:rsid w:val="00ED34C6"/>
    <w:rsid w:val="00ED44D1"/>
    <w:rsid w:val="00EE2251"/>
    <w:rsid w:val="00EE233B"/>
    <w:rsid w:val="00EE54B8"/>
    <w:rsid w:val="00EF1E34"/>
    <w:rsid w:val="00EF4264"/>
    <w:rsid w:val="00F05076"/>
    <w:rsid w:val="00F05BED"/>
    <w:rsid w:val="00F076B7"/>
    <w:rsid w:val="00F15890"/>
    <w:rsid w:val="00F16AE0"/>
    <w:rsid w:val="00F23669"/>
    <w:rsid w:val="00F24ECA"/>
    <w:rsid w:val="00F25D2E"/>
    <w:rsid w:val="00F26296"/>
    <w:rsid w:val="00F26C9C"/>
    <w:rsid w:val="00F272EC"/>
    <w:rsid w:val="00F3125B"/>
    <w:rsid w:val="00F31A46"/>
    <w:rsid w:val="00F32B37"/>
    <w:rsid w:val="00F349BF"/>
    <w:rsid w:val="00F3688F"/>
    <w:rsid w:val="00F40478"/>
    <w:rsid w:val="00F42650"/>
    <w:rsid w:val="00F44D1D"/>
    <w:rsid w:val="00F45F01"/>
    <w:rsid w:val="00F50008"/>
    <w:rsid w:val="00F57FEF"/>
    <w:rsid w:val="00F6102E"/>
    <w:rsid w:val="00F61280"/>
    <w:rsid w:val="00F6679E"/>
    <w:rsid w:val="00F66BEB"/>
    <w:rsid w:val="00F67BA2"/>
    <w:rsid w:val="00F726F9"/>
    <w:rsid w:val="00F727CD"/>
    <w:rsid w:val="00F73806"/>
    <w:rsid w:val="00F7466C"/>
    <w:rsid w:val="00F8195B"/>
    <w:rsid w:val="00F82E76"/>
    <w:rsid w:val="00F86EFA"/>
    <w:rsid w:val="00F91AFE"/>
    <w:rsid w:val="00F9210F"/>
    <w:rsid w:val="00F9300A"/>
    <w:rsid w:val="00F973F3"/>
    <w:rsid w:val="00F979C6"/>
    <w:rsid w:val="00FA15C8"/>
    <w:rsid w:val="00FA1D0B"/>
    <w:rsid w:val="00FA43D3"/>
    <w:rsid w:val="00FA47FD"/>
    <w:rsid w:val="00FA73BD"/>
    <w:rsid w:val="00FB0500"/>
    <w:rsid w:val="00FB0BCE"/>
    <w:rsid w:val="00FB2FAE"/>
    <w:rsid w:val="00FC0B9A"/>
    <w:rsid w:val="00FC0C80"/>
    <w:rsid w:val="00FC185F"/>
    <w:rsid w:val="00FC31FA"/>
    <w:rsid w:val="00FC4784"/>
    <w:rsid w:val="00FC47A6"/>
    <w:rsid w:val="00FD1C7F"/>
    <w:rsid w:val="00FD4A17"/>
    <w:rsid w:val="00FD5A6D"/>
    <w:rsid w:val="00FE1228"/>
    <w:rsid w:val="00FE2C7E"/>
    <w:rsid w:val="00FE4BE6"/>
    <w:rsid w:val="00FE515D"/>
    <w:rsid w:val="00FE5D7C"/>
    <w:rsid w:val="00FE69BD"/>
    <w:rsid w:val="00FF3B67"/>
    <w:rsid w:val="00FF624B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FE2ECA"/>
  <w15:docId w15:val="{79F5F364-E085-415B-A0C0-28423D3B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2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aliases w:val="Left"/>
    <w:basedOn w:val="Normalny"/>
    <w:link w:val="ZwykytekstZnak1"/>
    <w:rsid w:val="0013401D"/>
    <w:rPr>
      <w:rFonts w:ascii="Courier New" w:hAnsi="Courier New"/>
    </w:rPr>
  </w:style>
  <w:style w:type="character" w:customStyle="1" w:styleId="ZwykytekstZnak1">
    <w:name w:val="Zwykły tekst Znak1"/>
    <w:aliases w:val="Left Znak1"/>
    <w:link w:val="Zwykytekst"/>
    <w:uiPriority w:val="99"/>
    <w:semiHidden/>
    <w:locked/>
    <w:rsid w:val="00FA1D0B"/>
    <w:rPr>
      <w:rFonts w:ascii="Courier New" w:hAnsi="Courier New" w:cs="Courier New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13401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FA1D0B"/>
    <w:rPr>
      <w:rFonts w:cs="Times New Roman"/>
      <w:sz w:val="2"/>
    </w:rPr>
  </w:style>
  <w:style w:type="paragraph" w:styleId="Tekstpodstawowy">
    <w:name w:val="Body Text"/>
    <w:basedOn w:val="Normalny"/>
    <w:link w:val="TekstpodstawowyZnak"/>
    <w:uiPriority w:val="99"/>
    <w:rsid w:val="0013401D"/>
    <w:rPr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A1D0B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1340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A1D0B"/>
    <w:rPr>
      <w:rFonts w:cs="Times New Roman"/>
      <w:sz w:val="20"/>
      <w:szCs w:val="20"/>
    </w:rPr>
  </w:style>
  <w:style w:type="character" w:styleId="Numerstrony">
    <w:name w:val="page number"/>
    <w:uiPriority w:val="99"/>
    <w:rsid w:val="0013401D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13401D"/>
    <w:rPr>
      <w:b/>
      <w:sz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A1D0B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627F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A1D0B"/>
    <w:rPr>
      <w:rFonts w:cs="Times New Roman"/>
      <w:sz w:val="20"/>
      <w:szCs w:val="20"/>
    </w:rPr>
  </w:style>
  <w:style w:type="character" w:styleId="Hipercze">
    <w:name w:val="Hyperlink"/>
    <w:uiPriority w:val="99"/>
    <w:rsid w:val="008B16C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A7269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72693"/>
  </w:style>
  <w:style w:type="character" w:customStyle="1" w:styleId="TekstkomentarzaZnak">
    <w:name w:val="Tekst komentarza Znak"/>
    <w:link w:val="Tekstkomentarza"/>
    <w:uiPriority w:val="99"/>
    <w:semiHidden/>
    <w:locked/>
    <w:rsid w:val="00FA1D0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726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A1D0B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726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A1D0B"/>
    <w:rPr>
      <w:rFonts w:cs="Times New Roman"/>
      <w:sz w:val="2"/>
    </w:rPr>
  </w:style>
  <w:style w:type="paragraph" w:customStyle="1" w:styleId="Znak">
    <w:name w:val="Znak"/>
    <w:basedOn w:val="Normalny"/>
    <w:uiPriority w:val="99"/>
    <w:rsid w:val="00863B0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242CB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FA1D0B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6242CB"/>
    <w:rPr>
      <w:rFonts w:cs="Times New Roman"/>
      <w:vertAlign w:val="superscript"/>
    </w:rPr>
  </w:style>
  <w:style w:type="character" w:customStyle="1" w:styleId="FontStyle20">
    <w:name w:val="Font Style20"/>
    <w:uiPriority w:val="99"/>
    <w:rsid w:val="00947DA0"/>
    <w:rPr>
      <w:rFonts w:ascii="Times New Roman" w:hAnsi="Times New Roman"/>
      <w:color w:val="000000"/>
      <w:sz w:val="22"/>
    </w:rPr>
  </w:style>
  <w:style w:type="paragraph" w:customStyle="1" w:styleId="Default">
    <w:name w:val="Default"/>
    <w:uiPriority w:val="99"/>
    <w:rsid w:val="00B1058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1058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10587"/>
    <w:rPr>
      <w:rFonts w:cs="Times New Roman"/>
      <w:color w:val="auto"/>
    </w:rPr>
  </w:style>
  <w:style w:type="table" w:styleId="Tabela-Siatka">
    <w:name w:val="Table Grid"/>
    <w:basedOn w:val="Standardowy"/>
    <w:uiPriority w:val="99"/>
    <w:rsid w:val="003B4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C515E0"/>
    <w:rPr>
      <w:sz w:val="24"/>
      <w:szCs w:val="24"/>
    </w:rPr>
  </w:style>
  <w:style w:type="paragraph" w:customStyle="1" w:styleId="Znak1">
    <w:name w:val="Znak1"/>
    <w:basedOn w:val="Normalny"/>
    <w:uiPriority w:val="99"/>
    <w:rsid w:val="006340E4"/>
    <w:rPr>
      <w:sz w:val="24"/>
      <w:szCs w:val="24"/>
    </w:rPr>
  </w:style>
  <w:style w:type="paragraph" w:customStyle="1" w:styleId="Znak2">
    <w:name w:val="Znak2"/>
    <w:basedOn w:val="Normalny"/>
    <w:uiPriority w:val="99"/>
    <w:rsid w:val="00BD1A17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095359"/>
    <w:rPr>
      <w:rFonts w:ascii="Courier New" w:hAnsi="Courier New"/>
      <w:lang w:val="pl-PL" w:eastAsia="pl-PL"/>
    </w:rPr>
  </w:style>
  <w:style w:type="character" w:customStyle="1" w:styleId="ZwykytekstZnak">
    <w:name w:val="Zwykły tekst Znak"/>
    <w:aliases w:val="Left Znak"/>
    <w:locked/>
    <w:rsid w:val="00354D56"/>
    <w:rPr>
      <w:rFonts w:ascii="Courier New" w:hAnsi="Courier New" w:cs="Times New Roman"/>
      <w:lang w:val="pl-PL" w:eastAsia="en-US" w:bidi="ar-SA"/>
    </w:rPr>
  </w:style>
  <w:style w:type="numbering" w:customStyle="1" w:styleId="Styl1">
    <w:name w:val="Styl1"/>
    <w:rsid w:val="00EC6305"/>
    <w:pPr>
      <w:numPr>
        <w:numId w:val="1"/>
      </w:numPr>
    </w:pPr>
  </w:style>
  <w:style w:type="paragraph" w:customStyle="1" w:styleId="Tekstpodstawowy31">
    <w:name w:val="Tekst podstawowy 31"/>
    <w:basedOn w:val="Normalny"/>
    <w:rsid w:val="00CC796B"/>
    <w:pPr>
      <w:overflowPunct w:val="0"/>
      <w:autoSpaceDE w:val="0"/>
      <w:autoSpaceDN w:val="0"/>
      <w:adjustRightInd w:val="0"/>
      <w:ind w:right="283"/>
      <w:textAlignment w:val="baseline"/>
    </w:pPr>
    <w:rPr>
      <w:b/>
      <w:sz w:val="24"/>
    </w:rPr>
  </w:style>
  <w:style w:type="paragraph" w:customStyle="1" w:styleId="Tekstblokowy1">
    <w:name w:val="Tekst blokowy1"/>
    <w:basedOn w:val="Normalny"/>
    <w:rsid w:val="00CC796B"/>
    <w:pPr>
      <w:tabs>
        <w:tab w:val="left" w:pos="360"/>
      </w:tabs>
      <w:overflowPunct w:val="0"/>
      <w:autoSpaceDE w:val="0"/>
      <w:autoSpaceDN w:val="0"/>
      <w:adjustRightInd w:val="0"/>
      <w:ind w:left="360" w:right="283"/>
      <w:textAlignment w:val="baseline"/>
    </w:pPr>
    <w:rPr>
      <w:sz w:val="24"/>
    </w:rPr>
  </w:style>
  <w:style w:type="character" w:customStyle="1" w:styleId="FontStyle11">
    <w:name w:val="Font Style11"/>
    <w:rsid w:val="00CC796B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796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CC796B"/>
    <w:rPr>
      <w:sz w:val="20"/>
      <w:szCs w:val="20"/>
    </w:rPr>
  </w:style>
  <w:style w:type="paragraph" w:customStyle="1" w:styleId="Znak0">
    <w:name w:val="Znak"/>
    <w:basedOn w:val="Normalny"/>
    <w:rsid w:val="00F349B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8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22326060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DD2D-A222-4401-8F08-BE893E82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Flaszka Małgorzata</dc:creator>
  <cp:lastModifiedBy>Rafał Strachota</cp:lastModifiedBy>
  <cp:revision>2</cp:revision>
  <cp:lastPrinted>2019-11-14T12:05:00Z</cp:lastPrinted>
  <dcterms:created xsi:type="dcterms:W3CDTF">2021-12-09T14:37:00Z</dcterms:created>
  <dcterms:modified xsi:type="dcterms:W3CDTF">2021-12-09T14:37:00Z</dcterms:modified>
</cp:coreProperties>
</file>